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四川省医药爱心基金会</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s="宋体"/>
          <w:color w:val="auto"/>
          <w:sz w:val="36"/>
          <w:szCs w:val="36"/>
          <w:highlight w:val="none"/>
          <w:lang w:val="en-US" w:eastAsia="zh-CN"/>
        </w:rPr>
        <w:t>“医聚堂”系列学术会议会议服务框架合作</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四川省医药爱心基金会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五</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四</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10"/>
        <w:rPr>
          <w:rStyle w:val="14"/>
          <w:rFonts w:ascii="Cambria" w:hAnsi="Cambria"/>
          <w:b/>
          <w:color w:val="auto"/>
          <w:kern w:val="0"/>
          <w:szCs w:val="36"/>
          <w:highlight w:val="none"/>
        </w:rPr>
      </w:pPr>
      <w:r>
        <w:rPr>
          <w:rStyle w:val="14"/>
          <w:rFonts w:ascii="Cambria" w:hAnsi="Cambria"/>
          <w:b/>
          <w:color w:val="auto"/>
          <w:kern w:val="0"/>
          <w:szCs w:val="36"/>
          <w:highlight w:val="none"/>
        </w:rPr>
        <w:t>一</w:t>
      </w:r>
      <w:r>
        <w:rPr>
          <w:rStyle w:val="14"/>
          <w:rFonts w:hint="eastAsia" w:ascii="Cambria" w:hAnsi="Cambria"/>
          <w:b/>
          <w:color w:val="auto"/>
          <w:kern w:val="0"/>
          <w:szCs w:val="36"/>
          <w:highlight w:val="none"/>
        </w:rPr>
        <w:t>、</w:t>
      </w:r>
      <w:r>
        <w:rPr>
          <w:rStyle w:val="14"/>
          <w:rFonts w:hint="eastAsia"/>
          <w:b/>
          <w:color w:val="auto"/>
          <w:kern w:val="0"/>
          <w:szCs w:val="36"/>
          <w:highlight w:val="none"/>
          <w:lang w:val="en-US" w:eastAsia="zh-CN"/>
        </w:rPr>
        <w:t>比选</w:t>
      </w:r>
      <w:r>
        <w:rPr>
          <w:rStyle w:val="14"/>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3CDB18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color w:val="000000"/>
          <w:kern w:val="2"/>
          <w:sz w:val="32"/>
          <w:szCs w:val="32"/>
          <w:lang w:val="en-US" w:eastAsia="zh-CN" w:bidi="ar-SA"/>
        </w:rPr>
        <w:t>为贯彻落实《关于开展紧密型城市医疗集团建设试点工作的通知》《2023年国家医疗质量安全改进目标》《全面提升医疗质量行动计划(2023-2025年)》等政策要求，进一步规范和提升医学学术交流水平，</w:t>
      </w:r>
      <w:r>
        <w:rPr>
          <w:rFonts w:hint="eastAsia" w:ascii="仿宋_GB2312" w:hAnsi="仿宋_GB2312" w:eastAsia="仿宋_GB2312" w:cs="仿宋_GB2312"/>
          <w:kern w:val="1"/>
          <w:sz w:val="32"/>
          <w:szCs w:val="32"/>
          <w:lang w:val="en-US" w:eastAsia="zh-CN"/>
        </w:rPr>
        <w:t>四川省医药爱心基金会主办开展“</w:t>
      </w:r>
      <w:r>
        <w:rPr>
          <w:rFonts w:hint="eastAsia" w:ascii="仿宋_GB2312" w:hAnsi="仿宋_GB2312" w:eastAsia="仿宋_GB2312" w:cs="仿宋_GB2312"/>
          <w:color w:val="000000"/>
          <w:kern w:val="2"/>
          <w:sz w:val="32"/>
          <w:szCs w:val="32"/>
          <w:lang w:val="en-US" w:eastAsia="zh-CN" w:bidi="ar-SA"/>
        </w:rPr>
        <w:t>‘医聚堂’系列学术会议</w:t>
      </w:r>
      <w:r>
        <w:rPr>
          <w:rFonts w:hint="eastAsia" w:ascii="仿宋_GB2312" w:hAnsi="仿宋_GB2312" w:eastAsia="仿宋_GB2312" w:cs="仿宋_GB2312"/>
          <w:kern w:val="1"/>
          <w:sz w:val="32"/>
          <w:szCs w:val="32"/>
          <w:lang w:val="en-US" w:eastAsia="zh-CN"/>
        </w:rPr>
        <w:t>”项目，现发起项目会议服务框架合作机构比选。潜在竞选人应于</w:t>
      </w:r>
      <w:r>
        <w:rPr>
          <w:rFonts w:hint="eastAsia" w:ascii="仿宋_GB2312" w:hAnsi="仿宋_GB2312" w:eastAsia="仿宋_GB2312" w:cs="仿宋_GB2312"/>
          <w:kern w:val="1"/>
          <w:sz w:val="32"/>
          <w:szCs w:val="32"/>
          <w:u w:val="single"/>
          <w:lang w:val="en-US" w:eastAsia="zh-CN"/>
        </w:rPr>
        <w:t>2025年4月4日前</w:t>
      </w:r>
      <w:r>
        <w:rPr>
          <w:rFonts w:hint="eastAsia" w:ascii="仿宋_GB2312" w:hAnsi="仿宋_GB2312" w:eastAsia="仿宋_GB2312" w:cs="仿宋_GB2312"/>
          <w:kern w:val="1"/>
          <w:sz w:val="32"/>
          <w:szCs w:val="32"/>
          <w:lang w:val="en-US" w:eastAsia="zh-CN"/>
        </w:rPr>
        <w:t>联系四川省医药爱心基金会获取比选文件，并于</w:t>
      </w:r>
      <w:r>
        <w:rPr>
          <w:rFonts w:hint="eastAsia" w:ascii="仿宋_GB2312" w:hAnsi="仿宋_GB2312" w:eastAsia="仿宋_GB2312" w:cs="仿宋_GB2312"/>
          <w:kern w:val="1"/>
          <w:sz w:val="32"/>
          <w:szCs w:val="32"/>
          <w:u w:val="single"/>
          <w:lang w:val="en-US" w:eastAsia="zh-CN"/>
        </w:rPr>
        <w:t>2025年4月10日10点00分（北京时间）</w:t>
      </w:r>
      <w:r>
        <w:rPr>
          <w:rFonts w:hint="eastAsia" w:ascii="仿宋_GB2312" w:hAnsi="仿宋_GB2312" w:eastAsia="仿宋_GB2312" w:cs="仿宋_GB2312"/>
          <w:kern w:val="1"/>
          <w:sz w:val="32"/>
          <w:szCs w:val="32"/>
          <w:lang w:val="en-US" w:eastAsia="zh-CN"/>
        </w:rPr>
        <w:t>前递交竞选文件。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567DA6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项目名称：“医聚堂”系列学术会议会议服务框架合作</w:t>
      </w:r>
    </w:p>
    <w:p w14:paraId="601855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采购需求：根据实际需求确定，采购服务详见附件1</w:t>
      </w:r>
    </w:p>
    <w:p w14:paraId="6B8F7576">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lang w:val="en-US" w:eastAsia="zh-CN"/>
        </w:rPr>
        <w:t>合同履行期限：2025年4月至项目结束</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771088D">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（一）会议服务框架合作供应商必须是在中华人民共和国境内注册的独立法人或单位（1年以上），符合国家法律规定，具备独立订立合同的能力（提供营业执照）；</w:t>
      </w:r>
    </w:p>
    <w:p w14:paraId="0ACD74D4">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77E54A02">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（三）履行合同所必需的设备和专业技术能力证明材料；</w:t>
      </w:r>
    </w:p>
    <w:p w14:paraId="628B64FA">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（四）履行合同所必需的专业人员证明材料；</w:t>
      </w:r>
    </w:p>
    <w:p w14:paraId="28036127">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（五）承诺函原件（后附文件格式）；</w:t>
      </w:r>
    </w:p>
    <w:p w14:paraId="3CEA60F1">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首个项目合作协议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四川省医药爱心基金会（采购人）秘书长郎永长、副秘书长陈佳曦、副秘书长侯玉妍、项目部部长曾筱晋、办公室主任曾馨5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由秘书长郎永长担任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副秘书长赖倩</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4</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10</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r>
        <w:rPr>
          <w:rFonts w:hint="eastAsia" w:ascii="仿宋_GB2312" w:hAnsi="仿宋_GB2312" w:eastAsia="仿宋_GB2312" w:cs="仿宋_GB2312"/>
          <w:color w:val="auto"/>
          <w:sz w:val="32"/>
          <w:szCs w:val="32"/>
          <w:highlight w:val="none"/>
          <w:u w:val="none"/>
          <w:lang w:eastAsia="zh-CN"/>
        </w:rPr>
        <w:t>。</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9"/>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9</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9</w:t>
      </w:r>
      <w:r>
        <w:rPr>
          <w:rFonts w:hint="eastAsia" w:ascii="仿宋_GB2312" w:hAnsi="仿宋_GB2312" w:eastAsia="仿宋_GB2312" w:cs="仿宋_GB2312"/>
          <w:i w:val="0"/>
          <w:iCs w:val="0"/>
          <w:caps w:val="0"/>
          <w:color w:val="auto"/>
          <w:spacing w:val="0"/>
          <w:sz w:val="32"/>
          <w:szCs w:val="32"/>
          <w:highlight w:val="none"/>
        </w:rPr>
        <w:t>日18:00前将答疑发布到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四川省医药爱心基金会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四川省医药爱心基金会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陈老师</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 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14:paraId="6F00AF92">
      <w:pPr>
        <w:rPr>
          <w:rStyle w:val="14"/>
          <w:rFonts w:hint="eastAsia" w:ascii="Cambria" w:hAnsi="Cambria"/>
          <w:b/>
          <w:color w:val="auto"/>
          <w:kern w:val="0"/>
          <w:szCs w:val="36"/>
          <w:highlight w:val="none"/>
        </w:rPr>
      </w:pPr>
    </w:p>
    <w:p w14:paraId="28818F53">
      <w:pPr>
        <w:pStyle w:val="3"/>
        <w:numPr>
          <w:ilvl w:val="0"/>
          <w:numId w:val="0"/>
        </w:numPr>
        <w:rPr>
          <w:rFonts w:hint="eastAsia" w:ascii="宋体" w:hAnsi="宋体" w:eastAsia="宋体" w:cs="宋体"/>
          <w:color w:val="auto"/>
          <w:sz w:val="32"/>
          <w:szCs w:val="32"/>
          <w:highlight w:val="none"/>
          <w:lang w:eastAsia="zh-Hans"/>
        </w:rPr>
      </w:pPr>
    </w:p>
    <w:p w14:paraId="0BB8DF7D">
      <w:pPr>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5D2EBB02">
      <w:pPr>
        <w:pStyle w:val="3"/>
        <w:spacing w:line="579" w:lineRule="exact"/>
        <w:jc w:val="center"/>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资格性响应文件</w:t>
      </w:r>
    </w:p>
    <w:p w14:paraId="6D65021D">
      <w:pPr>
        <w:pStyle w:val="3"/>
        <w:ind w:left="748" w:leftChars="0" w:hanging="748" w:hangingChars="234"/>
        <w:jc w:val="left"/>
        <w:rPr>
          <w:rFonts w:hint="eastAsia" w:ascii="黑体" w:hAnsi="黑体" w:eastAsia="黑体" w:cs="黑体"/>
          <w:b w:val="0"/>
          <w:bCs w:val="0"/>
          <w:sz w:val="32"/>
          <w:szCs w:val="32"/>
          <w:lang w:val="en-US" w:eastAsia="zh-CN"/>
        </w:rPr>
      </w:pPr>
      <w:bookmarkStart w:id="1" w:name="_Toc15803"/>
      <w:r>
        <w:rPr>
          <w:rFonts w:hint="eastAsia" w:ascii="黑体" w:hAnsi="黑体" w:eastAsia="黑体" w:cs="黑体"/>
          <w:b w:val="0"/>
          <w:bCs w:val="0"/>
          <w:sz w:val="32"/>
          <w:szCs w:val="32"/>
        </w:rPr>
        <w:t>（1）</w:t>
      </w:r>
      <w:bookmarkEnd w:id="1"/>
      <w:r>
        <w:rPr>
          <w:rFonts w:hint="eastAsia" w:ascii="黑体" w:hAnsi="黑体" w:cs="黑体"/>
          <w:b w:val="0"/>
          <w:bCs w:val="0"/>
          <w:sz w:val="32"/>
          <w:szCs w:val="32"/>
          <w:lang w:eastAsia="zh-CN"/>
        </w:rPr>
        <w:t>比选申请人概况</w:t>
      </w:r>
    </w:p>
    <w:tbl>
      <w:tblPr>
        <w:tblStyle w:val="11"/>
        <w:tblW w:w="4999" w:type="pct"/>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autofit"/>
        <w:tblCellMar>
          <w:top w:w="0" w:type="dxa"/>
          <w:left w:w="10" w:type="dxa"/>
          <w:bottom w:w="0" w:type="dxa"/>
          <w:right w:w="10" w:type="dxa"/>
        </w:tblCellMar>
      </w:tblPr>
      <w:tblGrid>
        <w:gridCol w:w="1703"/>
        <w:gridCol w:w="975"/>
        <w:gridCol w:w="1393"/>
        <w:gridCol w:w="848"/>
        <w:gridCol w:w="1019"/>
        <w:gridCol w:w="924"/>
        <w:gridCol w:w="1596"/>
      </w:tblGrid>
      <w:tr w14:paraId="3A197FA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10" w:type="dxa"/>
            <w:bottom w:w="0" w:type="dxa"/>
            <w:right w:w="10" w:type="dxa"/>
          </w:tblCellMar>
        </w:tblPrEx>
        <w:trPr>
          <w:trHeight w:val="572" w:hRule="exact"/>
          <w:jc w:val="center"/>
        </w:trPr>
        <w:tc>
          <w:tcPr>
            <w:tcW w:w="1007" w:type="pct"/>
            <w:tcBorders>
              <w:top w:val="single" w:color="000000" w:sz="16" w:space="0"/>
              <w:left w:val="single" w:color="000000" w:sz="1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76177028">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比选申请人名称</w:t>
            </w:r>
          </w:p>
        </w:tc>
        <w:tc>
          <w:tcPr>
            <w:tcW w:w="3992" w:type="pct"/>
            <w:gridSpan w:val="6"/>
            <w:tcBorders>
              <w:top w:val="single" w:color="000000" w:sz="1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7D3D4973">
            <w:pPr>
              <w:spacing w:line="480" w:lineRule="exact"/>
              <w:rPr>
                <w:rFonts w:hint="eastAsia" w:ascii="仿宋" w:hAnsi="仿宋" w:eastAsia="仿宋" w:cs="仿宋"/>
                <w:sz w:val="21"/>
                <w:szCs w:val="21"/>
              </w:rPr>
            </w:pPr>
          </w:p>
        </w:tc>
      </w:tr>
      <w:tr w14:paraId="6CC556E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1533" w:hRule="exact"/>
          <w:jc w:val="center"/>
        </w:trPr>
        <w:tc>
          <w:tcPr>
            <w:tcW w:w="1007" w:type="pct"/>
            <w:tcBorders>
              <w:top w:val="single" w:color="000000" w:sz="6" w:space="0"/>
              <w:left w:val="single" w:color="000000" w:sz="1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5243E99E">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注册地址</w:t>
            </w:r>
          </w:p>
        </w:tc>
        <w:tc>
          <w:tcPr>
            <w:tcW w:w="1901" w:type="pct"/>
            <w:gridSpan w:val="3"/>
            <w:tcBorders>
              <w:top w:val="single" w:color="000000" w:sz="6" w:space="0"/>
              <w:left w:val="single" w:color="000000" w:sz="6" w:space="0"/>
              <w:bottom w:val="single" w:color="000000" w:sz="6" w:space="0"/>
              <w:right w:val="single" w:color="000000" w:sz="8" w:space="0"/>
            </w:tcBorders>
            <w:shd w:val="clear" w:color="auto" w:fill="auto"/>
            <w:noWrap w:val="0"/>
            <w:tcMar>
              <w:top w:w="80" w:type="dxa"/>
              <w:left w:w="80" w:type="dxa"/>
              <w:bottom w:w="80" w:type="dxa"/>
              <w:right w:w="80" w:type="dxa"/>
            </w:tcMar>
            <w:vAlign w:val="center"/>
          </w:tcPr>
          <w:p w14:paraId="55FCD754">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仿宋" w:hAnsi="仿宋" w:eastAsia="仿宋" w:cs="仿宋"/>
                <w:sz w:val="21"/>
                <w:szCs w:val="21"/>
              </w:rPr>
            </w:pPr>
          </w:p>
        </w:tc>
        <w:tc>
          <w:tcPr>
            <w:tcW w:w="602" w:type="pct"/>
            <w:tcBorders>
              <w:top w:val="single" w:color="000000" w:sz="6" w:space="0"/>
              <w:left w:val="single" w:color="000000" w:sz="8"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730C8E1C">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CN"/>
              </w:rPr>
              <w:t>实际办公地址</w:t>
            </w:r>
          </w:p>
        </w:tc>
        <w:tc>
          <w:tcPr>
            <w:tcW w:w="1488" w:type="pct"/>
            <w:gridSpan w:val="2"/>
            <w:tcBorders>
              <w:top w:val="single" w:color="000000" w:sz="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26531C65">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仿宋" w:hAnsi="仿宋" w:eastAsia="仿宋" w:cs="仿宋"/>
                <w:sz w:val="21"/>
                <w:szCs w:val="21"/>
              </w:rPr>
            </w:pPr>
          </w:p>
        </w:tc>
      </w:tr>
      <w:tr w14:paraId="3E8BA7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87" w:hRule="exact"/>
          <w:jc w:val="center"/>
        </w:trPr>
        <w:tc>
          <w:tcPr>
            <w:tcW w:w="1007" w:type="pct"/>
            <w:vMerge w:val="restart"/>
            <w:tcBorders>
              <w:top w:val="single" w:color="000000" w:sz="6" w:space="0"/>
              <w:left w:val="single" w:color="000000" w:sz="1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425E48BF">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联系方式</w:t>
            </w:r>
          </w:p>
        </w:tc>
        <w:tc>
          <w:tcPr>
            <w:tcW w:w="577"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3C7BD5CD">
            <w:pPr>
              <w:pStyle w:val="19"/>
              <w:spacing w:line="480" w:lineRule="exact"/>
              <w:jc w:val="center"/>
              <w:rPr>
                <w:rFonts w:hint="eastAsia" w:ascii="仿宋" w:hAnsi="仿宋" w:eastAsia="仿宋" w:cs="仿宋"/>
                <w:color w:val="auto"/>
                <w:kern w:val="2"/>
                <w:sz w:val="21"/>
                <w:szCs w:val="21"/>
                <w:u w:val="none"/>
                <w:lang w:val="en-US" w:eastAsia="zh-CN" w:bidi="ar-SA"/>
              </w:rPr>
            </w:pPr>
            <w:r>
              <w:rPr>
                <w:rFonts w:hint="eastAsia" w:ascii="仿宋" w:hAnsi="仿宋" w:eastAsia="仿宋" w:cs="仿宋"/>
                <w:color w:val="auto"/>
                <w:kern w:val="2"/>
                <w:sz w:val="21"/>
                <w:szCs w:val="21"/>
                <w:u w:val="none"/>
                <w:lang w:val="zh-TW" w:eastAsia="zh-TW" w:bidi="ar-SA"/>
              </w:rPr>
              <w:t>联系人</w:t>
            </w:r>
            <w:r>
              <w:rPr>
                <w:rFonts w:hint="eastAsia" w:ascii="仿宋" w:hAnsi="仿宋" w:eastAsia="仿宋" w:cs="仿宋"/>
                <w:color w:val="auto"/>
                <w:kern w:val="2"/>
                <w:sz w:val="21"/>
                <w:szCs w:val="21"/>
                <w:u w:val="none"/>
                <w:lang w:val="zh-CN" w:eastAsia="zh-CN" w:bidi="ar-SA"/>
              </w:rPr>
              <w:t>1</w:t>
            </w:r>
          </w:p>
        </w:tc>
        <w:tc>
          <w:tcPr>
            <w:tcW w:w="1323" w:type="pct"/>
            <w:gridSpan w:val="2"/>
            <w:tcBorders>
              <w:top w:val="single" w:color="000000" w:sz="6" w:space="0"/>
              <w:left w:val="single" w:color="000000" w:sz="6" w:space="0"/>
              <w:bottom w:val="single" w:color="000000" w:sz="6" w:space="0"/>
              <w:right w:val="single" w:color="000000" w:sz="8" w:space="0"/>
            </w:tcBorders>
            <w:shd w:val="clear" w:color="auto" w:fill="auto"/>
            <w:noWrap w:val="0"/>
            <w:tcMar>
              <w:top w:w="80" w:type="dxa"/>
              <w:left w:w="80" w:type="dxa"/>
              <w:bottom w:w="80" w:type="dxa"/>
              <w:right w:w="80" w:type="dxa"/>
            </w:tcMar>
            <w:vAlign w:val="center"/>
          </w:tcPr>
          <w:p w14:paraId="582A26EE">
            <w:pPr>
              <w:rPr>
                <w:rFonts w:hint="eastAsia" w:ascii="仿宋" w:hAnsi="仿宋" w:eastAsia="仿宋" w:cs="仿宋"/>
                <w:color w:val="auto"/>
                <w:kern w:val="2"/>
                <w:sz w:val="21"/>
                <w:szCs w:val="21"/>
                <w:u w:val="none"/>
                <w:lang w:val="en-US" w:eastAsia="zh-CN" w:bidi="ar-SA"/>
              </w:rPr>
            </w:pPr>
          </w:p>
        </w:tc>
        <w:tc>
          <w:tcPr>
            <w:tcW w:w="602" w:type="pct"/>
            <w:tcBorders>
              <w:top w:val="single" w:color="000000" w:sz="6" w:space="0"/>
              <w:left w:val="single" w:color="000000" w:sz="8"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4E11B7F0">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电话</w:t>
            </w:r>
          </w:p>
        </w:tc>
        <w:tc>
          <w:tcPr>
            <w:tcW w:w="1488" w:type="pct"/>
            <w:gridSpan w:val="2"/>
            <w:tcBorders>
              <w:top w:val="single" w:color="000000" w:sz="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36909385">
            <w:pPr>
              <w:rPr>
                <w:rFonts w:hint="eastAsia" w:ascii="仿宋" w:hAnsi="仿宋" w:eastAsia="仿宋" w:cs="仿宋"/>
                <w:sz w:val="21"/>
                <w:szCs w:val="21"/>
                <w:lang w:val="en-US"/>
              </w:rPr>
            </w:pPr>
          </w:p>
        </w:tc>
      </w:tr>
      <w:tr w14:paraId="3C49C2D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87" w:hRule="exact"/>
          <w:jc w:val="center"/>
        </w:trPr>
        <w:tc>
          <w:tcPr>
            <w:tcW w:w="1007" w:type="pct"/>
            <w:vMerge w:val="continue"/>
            <w:tcBorders>
              <w:top w:val="single" w:color="000000" w:sz="6" w:space="0"/>
              <w:left w:val="single" w:color="000000" w:sz="16" w:space="0"/>
              <w:bottom w:val="single" w:color="000000" w:sz="6" w:space="0"/>
              <w:right w:val="single" w:color="000000" w:sz="6" w:space="0"/>
            </w:tcBorders>
            <w:shd w:val="clear" w:color="auto" w:fill="auto"/>
            <w:noWrap w:val="0"/>
            <w:vAlign w:val="top"/>
          </w:tcPr>
          <w:p w14:paraId="47189720">
            <w:pPr>
              <w:rPr>
                <w:rFonts w:hint="eastAsia" w:ascii="仿宋" w:hAnsi="仿宋" w:eastAsia="仿宋" w:cs="仿宋"/>
                <w:sz w:val="21"/>
                <w:szCs w:val="21"/>
              </w:rPr>
            </w:pPr>
          </w:p>
        </w:tc>
        <w:tc>
          <w:tcPr>
            <w:tcW w:w="577"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41D73B46">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联系人</w:t>
            </w:r>
            <w:r>
              <w:rPr>
                <w:rFonts w:hint="eastAsia" w:ascii="仿宋" w:hAnsi="仿宋" w:eastAsia="仿宋" w:cs="仿宋"/>
                <w:sz w:val="21"/>
                <w:szCs w:val="21"/>
                <w:lang w:val="zh-CN"/>
              </w:rPr>
              <w:t>2</w:t>
            </w:r>
          </w:p>
        </w:tc>
        <w:tc>
          <w:tcPr>
            <w:tcW w:w="1323" w:type="pct"/>
            <w:gridSpan w:val="2"/>
            <w:tcBorders>
              <w:top w:val="single" w:color="000000" w:sz="6" w:space="0"/>
              <w:left w:val="single" w:color="000000" w:sz="6" w:space="0"/>
              <w:bottom w:val="single" w:color="000000" w:sz="6" w:space="0"/>
              <w:right w:val="single" w:color="000000" w:sz="8" w:space="0"/>
            </w:tcBorders>
            <w:shd w:val="clear" w:color="auto" w:fill="auto"/>
            <w:noWrap w:val="0"/>
            <w:tcMar>
              <w:top w:w="80" w:type="dxa"/>
              <w:left w:w="80" w:type="dxa"/>
              <w:bottom w:w="80" w:type="dxa"/>
              <w:right w:w="80" w:type="dxa"/>
            </w:tcMar>
            <w:vAlign w:val="center"/>
          </w:tcPr>
          <w:p w14:paraId="292E8F14">
            <w:pPr>
              <w:rPr>
                <w:rFonts w:hint="eastAsia" w:ascii="仿宋" w:hAnsi="仿宋" w:eastAsia="仿宋" w:cs="仿宋"/>
                <w:sz w:val="21"/>
                <w:szCs w:val="21"/>
                <w:lang w:val="en-US" w:eastAsia="zh-CN"/>
              </w:rPr>
            </w:pPr>
          </w:p>
        </w:tc>
        <w:tc>
          <w:tcPr>
            <w:tcW w:w="602" w:type="pct"/>
            <w:tcBorders>
              <w:top w:val="single" w:color="000000" w:sz="6" w:space="0"/>
              <w:left w:val="single" w:color="000000" w:sz="8"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218A84D5">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电话</w:t>
            </w:r>
          </w:p>
        </w:tc>
        <w:tc>
          <w:tcPr>
            <w:tcW w:w="1488" w:type="pct"/>
            <w:gridSpan w:val="2"/>
            <w:tcBorders>
              <w:top w:val="single" w:color="000000" w:sz="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64132173">
            <w:pPr>
              <w:rPr>
                <w:rFonts w:hint="eastAsia" w:ascii="仿宋" w:hAnsi="仿宋" w:eastAsia="仿宋" w:cs="仿宋"/>
                <w:sz w:val="21"/>
                <w:szCs w:val="21"/>
                <w:lang w:val="en-US" w:eastAsia="zh-CN"/>
              </w:rPr>
            </w:pPr>
          </w:p>
        </w:tc>
      </w:tr>
      <w:tr w14:paraId="2C3ACE7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1055" w:hRule="exact"/>
          <w:jc w:val="center"/>
        </w:trPr>
        <w:tc>
          <w:tcPr>
            <w:tcW w:w="1007" w:type="pct"/>
            <w:tcBorders>
              <w:top w:val="single" w:color="000000" w:sz="6" w:space="0"/>
              <w:left w:val="single" w:color="000000" w:sz="1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4351A362">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组织结构</w:t>
            </w:r>
          </w:p>
        </w:tc>
        <w:tc>
          <w:tcPr>
            <w:tcW w:w="3992" w:type="pct"/>
            <w:gridSpan w:val="6"/>
            <w:tcBorders>
              <w:top w:val="single" w:color="000000" w:sz="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18D3710E">
            <w:pPr>
              <w:rPr>
                <w:rFonts w:hint="eastAsia" w:ascii="仿宋" w:hAnsi="仿宋" w:eastAsia="仿宋" w:cs="仿宋"/>
                <w:color w:val="auto"/>
                <w:kern w:val="0"/>
                <w:sz w:val="21"/>
                <w:szCs w:val="21"/>
                <w:lang w:val="en-US" w:eastAsia="zh-CN"/>
              </w:rPr>
            </w:pPr>
          </w:p>
        </w:tc>
      </w:tr>
      <w:tr w14:paraId="0A5D603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87" w:hRule="exact"/>
          <w:jc w:val="center"/>
        </w:trPr>
        <w:tc>
          <w:tcPr>
            <w:tcW w:w="1007" w:type="pct"/>
            <w:tcBorders>
              <w:top w:val="single" w:color="000000" w:sz="6" w:space="0"/>
              <w:left w:val="single" w:color="000000" w:sz="1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68596F56">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法定代表人</w:t>
            </w:r>
          </w:p>
        </w:tc>
        <w:tc>
          <w:tcPr>
            <w:tcW w:w="577"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2CA964AA">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姓名</w:t>
            </w:r>
          </w:p>
        </w:tc>
        <w:tc>
          <w:tcPr>
            <w:tcW w:w="823"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2C2204DF">
            <w:pPr>
              <w:rPr>
                <w:rFonts w:hint="eastAsia" w:ascii="仿宋" w:hAnsi="仿宋" w:eastAsia="仿宋" w:cs="仿宋"/>
                <w:sz w:val="21"/>
                <w:szCs w:val="21"/>
                <w:lang w:val="en-US" w:eastAsia="zh-CN"/>
              </w:rPr>
            </w:pPr>
          </w:p>
        </w:tc>
        <w:tc>
          <w:tcPr>
            <w:tcW w:w="500"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6BF19950">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职称</w:t>
            </w:r>
          </w:p>
        </w:tc>
        <w:tc>
          <w:tcPr>
            <w:tcW w:w="602"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5994CBC1">
            <w:pPr>
              <w:rPr>
                <w:rFonts w:hint="eastAsia" w:ascii="仿宋" w:hAnsi="仿宋" w:eastAsia="仿宋" w:cs="仿宋"/>
                <w:sz w:val="21"/>
                <w:szCs w:val="21"/>
                <w:lang w:val="en-US" w:eastAsia="zh-CN"/>
              </w:rPr>
            </w:pPr>
          </w:p>
        </w:tc>
        <w:tc>
          <w:tcPr>
            <w:tcW w:w="546"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340DD897">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电话</w:t>
            </w:r>
          </w:p>
        </w:tc>
        <w:tc>
          <w:tcPr>
            <w:tcW w:w="942" w:type="pct"/>
            <w:tcBorders>
              <w:top w:val="single" w:color="000000" w:sz="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79A77958">
            <w:pPr>
              <w:rPr>
                <w:rFonts w:hint="eastAsia" w:ascii="仿宋" w:hAnsi="仿宋" w:eastAsia="仿宋" w:cs="仿宋"/>
                <w:sz w:val="21"/>
                <w:szCs w:val="21"/>
                <w:lang w:val="en-US" w:eastAsia="zh-CN"/>
              </w:rPr>
            </w:pPr>
          </w:p>
        </w:tc>
      </w:tr>
      <w:tr w14:paraId="6338D80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87" w:hRule="exact"/>
          <w:jc w:val="center"/>
        </w:trPr>
        <w:tc>
          <w:tcPr>
            <w:tcW w:w="1007" w:type="pct"/>
            <w:tcBorders>
              <w:top w:val="single" w:color="000000" w:sz="6" w:space="0"/>
              <w:left w:val="single" w:color="000000" w:sz="1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15BABD54">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项目负责人</w:t>
            </w:r>
          </w:p>
        </w:tc>
        <w:tc>
          <w:tcPr>
            <w:tcW w:w="577"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39B2E26B">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姓名</w:t>
            </w:r>
          </w:p>
        </w:tc>
        <w:tc>
          <w:tcPr>
            <w:tcW w:w="823"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74350671">
            <w:pPr>
              <w:rPr>
                <w:rFonts w:hint="eastAsia" w:ascii="仿宋" w:hAnsi="仿宋" w:eastAsia="仿宋" w:cs="仿宋"/>
                <w:sz w:val="21"/>
                <w:szCs w:val="21"/>
                <w:lang w:val="en-US"/>
              </w:rPr>
            </w:pPr>
          </w:p>
        </w:tc>
        <w:tc>
          <w:tcPr>
            <w:tcW w:w="500"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139A4E68">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职称</w:t>
            </w:r>
          </w:p>
        </w:tc>
        <w:tc>
          <w:tcPr>
            <w:tcW w:w="602"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1E3A0F71">
            <w:pPr>
              <w:rPr>
                <w:rFonts w:hint="eastAsia" w:ascii="仿宋" w:hAnsi="仿宋" w:eastAsia="仿宋" w:cs="仿宋"/>
                <w:sz w:val="21"/>
                <w:szCs w:val="21"/>
                <w:lang w:val="en-US" w:eastAsia="zh-CN"/>
              </w:rPr>
            </w:pPr>
          </w:p>
        </w:tc>
        <w:tc>
          <w:tcPr>
            <w:tcW w:w="546" w:type="pct"/>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755F6105">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电话</w:t>
            </w:r>
          </w:p>
        </w:tc>
        <w:tc>
          <w:tcPr>
            <w:tcW w:w="942" w:type="pct"/>
            <w:tcBorders>
              <w:top w:val="single" w:color="000000" w:sz="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7EB9A3E8">
            <w:pPr>
              <w:rPr>
                <w:rFonts w:hint="eastAsia" w:ascii="仿宋" w:hAnsi="仿宋" w:eastAsia="仿宋" w:cs="仿宋"/>
                <w:sz w:val="21"/>
                <w:szCs w:val="21"/>
                <w:lang w:val="en-US"/>
              </w:rPr>
            </w:pPr>
          </w:p>
        </w:tc>
      </w:tr>
      <w:tr w14:paraId="2B708B7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86" w:hRule="exact"/>
          <w:jc w:val="center"/>
        </w:trPr>
        <w:tc>
          <w:tcPr>
            <w:tcW w:w="1007" w:type="pct"/>
            <w:tcBorders>
              <w:top w:val="single" w:color="000000" w:sz="6" w:space="0"/>
              <w:left w:val="single" w:color="000000" w:sz="1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70E1D7B3">
            <w:pPr>
              <w:pStyle w:val="19"/>
              <w:spacing w:line="480" w:lineRule="exact"/>
              <w:jc w:val="center"/>
              <w:rPr>
                <w:rFonts w:hint="eastAsia" w:ascii="仿宋" w:hAnsi="仿宋" w:eastAsia="仿宋" w:cs="仿宋"/>
                <w:color w:val="auto"/>
                <w:kern w:val="2"/>
                <w:sz w:val="21"/>
                <w:szCs w:val="21"/>
                <w:u w:val="none"/>
                <w:lang w:val="en-US" w:eastAsia="zh-CN" w:bidi="ar-SA"/>
              </w:rPr>
            </w:pPr>
            <w:r>
              <w:rPr>
                <w:rFonts w:hint="eastAsia" w:ascii="仿宋" w:hAnsi="仿宋" w:eastAsia="仿宋" w:cs="仿宋"/>
                <w:color w:val="auto"/>
                <w:kern w:val="2"/>
                <w:sz w:val="21"/>
                <w:szCs w:val="21"/>
                <w:u w:val="none"/>
                <w:lang w:val="zh-TW" w:eastAsia="zh-TW" w:bidi="ar-SA"/>
              </w:rPr>
              <w:t>成立时间</w:t>
            </w:r>
          </w:p>
        </w:tc>
        <w:tc>
          <w:tcPr>
            <w:tcW w:w="1400" w:type="pct"/>
            <w:gridSpan w:val="2"/>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4FC3526E">
            <w:pPr>
              <w:rPr>
                <w:rFonts w:hint="eastAsia" w:ascii="仿宋" w:hAnsi="仿宋" w:eastAsia="仿宋" w:cs="仿宋"/>
                <w:color w:val="auto"/>
                <w:kern w:val="2"/>
                <w:sz w:val="21"/>
                <w:szCs w:val="21"/>
                <w:u w:val="none"/>
                <w:lang w:val="en-US" w:eastAsia="zh-CN" w:bidi="ar-SA"/>
              </w:rPr>
            </w:pPr>
          </w:p>
        </w:tc>
        <w:tc>
          <w:tcPr>
            <w:tcW w:w="2591" w:type="pct"/>
            <w:gridSpan w:val="4"/>
            <w:tcBorders>
              <w:top w:val="single" w:color="000000" w:sz="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355B18AF">
            <w:pPr>
              <w:pStyle w:val="19"/>
              <w:spacing w:line="48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zh-TW" w:eastAsia="zh-TW"/>
              </w:rPr>
              <w:t>员工总人数：</w:t>
            </w:r>
            <w:r>
              <w:rPr>
                <w:rFonts w:hint="eastAsia" w:ascii="仿宋" w:hAnsi="仿宋" w:eastAsia="仿宋" w:cs="仿宋"/>
                <w:sz w:val="21"/>
                <w:szCs w:val="21"/>
                <w:lang w:val="en-US" w:eastAsia="zh-CN"/>
              </w:rPr>
              <w:t xml:space="preserve">    人</w:t>
            </w:r>
          </w:p>
        </w:tc>
      </w:tr>
      <w:tr w14:paraId="083657A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87" w:hRule="exact"/>
          <w:jc w:val="center"/>
        </w:trPr>
        <w:tc>
          <w:tcPr>
            <w:tcW w:w="1007" w:type="pct"/>
            <w:tcBorders>
              <w:top w:val="single" w:color="000000" w:sz="6" w:space="0"/>
              <w:left w:val="single" w:color="000000" w:sz="1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06553780">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CN"/>
              </w:rPr>
              <w:t>纳税人识别号</w:t>
            </w:r>
          </w:p>
        </w:tc>
        <w:tc>
          <w:tcPr>
            <w:tcW w:w="1400" w:type="pct"/>
            <w:gridSpan w:val="2"/>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11B0C6C7">
            <w:pPr>
              <w:rPr>
                <w:rFonts w:hint="eastAsia" w:ascii="仿宋" w:hAnsi="仿宋" w:eastAsia="仿宋" w:cs="仿宋"/>
                <w:sz w:val="21"/>
                <w:szCs w:val="21"/>
              </w:rPr>
            </w:pPr>
          </w:p>
        </w:tc>
        <w:tc>
          <w:tcPr>
            <w:tcW w:w="2591" w:type="pct"/>
            <w:gridSpan w:val="4"/>
            <w:tcBorders>
              <w:top w:val="single" w:color="000000" w:sz="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743F3889">
            <w:pPr>
              <w:widowControl/>
              <w:tabs>
                <w:tab w:val="left" w:pos="1440"/>
                <w:tab w:val="left" w:pos="2880"/>
                <w:tab w:val="left" w:pos="4320"/>
              </w:tabs>
              <w:suppressAutoHyphens/>
              <w:jc w:val="center"/>
              <w:outlineLvl w:val="0"/>
              <w:rPr>
                <w:rFonts w:hint="eastAsia" w:ascii="仿宋" w:hAnsi="仿宋" w:eastAsia="仿宋" w:cs="仿宋"/>
                <w:sz w:val="21"/>
                <w:szCs w:val="21"/>
              </w:rPr>
            </w:pPr>
            <w:bookmarkStart w:id="2" w:name="_Toc18773"/>
            <w:r>
              <w:rPr>
                <w:rFonts w:hint="eastAsia" w:ascii="仿宋" w:hAnsi="仿宋" w:eastAsia="仿宋" w:cs="仿宋"/>
                <w:color w:val="000000"/>
                <w:kern w:val="0"/>
                <w:sz w:val="21"/>
                <w:szCs w:val="21"/>
                <w:u w:val="none" w:color="000000"/>
                <w:lang w:val="zh-CN"/>
              </w:rPr>
              <w:t>其中缴纳社保人员:</w:t>
            </w:r>
            <w:bookmarkEnd w:id="2"/>
          </w:p>
        </w:tc>
      </w:tr>
      <w:tr w14:paraId="1EF4011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87" w:hRule="exact"/>
          <w:jc w:val="center"/>
        </w:trPr>
        <w:tc>
          <w:tcPr>
            <w:tcW w:w="1007" w:type="pct"/>
            <w:tcBorders>
              <w:top w:val="single" w:color="000000" w:sz="6" w:space="0"/>
              <w:left w:val="single" w:color="000000" w:sz="1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4A1C4BD4">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注册资金</w:t>
            </w:r>
          </w:p>
        </w:tc>
        <w:tc>
          <w:tcPr>
            <w:tcW w:w="1400" w:type="pct"/>
            <w:gridSpan w:val="2"/>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40D5B16F">
            <w:pPr>
              <w:rPr>
                <w:rFonts w:hint="eastAsia" w:ascii="仿宋" w:hAnsi="仿宋" w:eastAsia="仿宋" w:cs="仿宋"/>
                <w:sz w:val="21"/>
                <w:szCs w:val="21"/>
              </w:rPr>
            </w:pPr>
          </w:p>
        </w:tc>
        <w:tc>
          <w:tcPr>
            <w:tcW w:w="1103" w:type="pct"/>
            <w:gridSpan w:val="2"/>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4163E1C2">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开户银行</w:t>
            </w:r>
          </w:p>
        </w:tc>
        <w:tc>
          <w:tcPr>
            <w:tcW w:w="1488" w:type="pct"/>
            <w:gridSpan w:val="2"/>
            <w:tcBorders>
              <w:top w:val="single" w:color="000000" w:sz="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3B9DF1F9">
            <w:pPr>
              <w:rPr>
                <w:rFonts w:hint="eastAsia" w:ascii="仿宋" w:hAnsi="仿宋" w:eastAsia="仿宋" w:cs="仿宋"/>
                <w:sz w:val="21"/>
                <w:szCs w:val="21"/>
              </w:rPr>
            </w:pPr>
          </w:p>
        </w:tc>
      </w:tr>
      <w:tr w14:paraId="44656B4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87" w:hRule="exact"/>
          <w:jc w:val="center"/>
        </w:trPr>
        <w:tc>
          <w:tcPr>
            <w:tcW w:w="1007" w:type="pct"/>
            <w:tcBorders>
              <w:top w:val="single" w:color="000000" w:sz="6" w:space="0"/>
              <w:left w:val="single" w:color="000000" w:sz="1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70353083">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CN"/>
              </w:rPr>
              <w:t>是否实缴</w:t>
            </w:r>
          </w:p>
        </w:tc>
        <w:tc>
          <w:tcPr>
            <w:tcW w:w="1400" w:type="pct"/>
            <w:gridSpan w:val="2"/>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56C1FAA5">
            <w:pPr>
              <w:rPr>
                <w:rFonts w:hint="eastAsia" w:ascii="仿宋" w:hAnsi="仿宋" w:eastAsia="仿宋" w:cs="仿宋"/>
                <w:sz w:val="21"/>
                <w:szCs w:val="21"/>
                <w:lang w:val="en-US" w:eastAsia="zh-CN"/>
              </w:rPr>
            </w:pPr>
          </w:p>
        </w:tc>
        <w:tc>
          <w:tcPr>
            <w:tcW w:w="1103" w:type="pct"/>
            <w:gridSpan w:val="2"/>
            <w:tcBorders>
              <w:top w:val="single" w:color="000000" w:sz="6" w:space="0"/>
              <w:left w:val="single" w:color="000000" w:sz="6" w:space="0"/>
              <w:bottom w:val="single" w:color="000000" w:sz="6" w:space="0"/>
              <w:right w:val="single" w:color="000000" w:sz="6" w:space="0"/>
            </w:tcBorders>
            <w:shd w:val="clear" w:color="auto" w:fill="auto"/>
            <w:noWrap w:val="0"/>
            <w:tcMar>
              <w:top w:w="80" w:type="dxa"/>
              <w:left w:w="80" w:type="dxa"/>
              <w:bottom w:w="80" w:type="dxa"/>
              <w:right w:w="80" w:type="dxa"/>
            </w:tcMar>
            <w:vAlign w:val="center"/>
          </w:tcPr>
          <w:p w14:paraId="2F066D3B">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CN"/>
              </w:rPr>
              <w:t>银行</w:t>
            </w:r>
            <w:r>
              <w:rPr>
                <w:rFonts w:hint="eastAsia" w:ascii="仿宋" w:hAnsi="仿宋" w:eastAsia="仿宋" w:cs="仿宋"/>
                <w:sz w:val="21"/>
                <w:szCs w:val="21"/>
                <w:lang w:val="zh-TW" w:eastAsia="zh-TW"/>
              </w:rPr>
              <w:t>账号</w:t>
            </w:r>
          </w:p>
        </w:tc>
        <w:tc>
          <w:tcPr>
            <w:tcW w:w="1488" w:type="pct"/>
            <w:gridSpan w:val="2"/>
            <w:tcBorders>
              <w:top w:val="single" w:color="000000" w:sz="6" w:space="0"/>
              <w:left w:val="single" w:color="000000" w:sz="6" w:space="0"/>
              <w:bottom w:val="single" w:color="000000" w:sz="6" w:space="0"/>
              <w:right w:val="single" w:color="000000" w:sz="16" w:space="0"/>
            </w:tcBorders>
            <w:shd w:val="clear" w:color="auto" w:fill="auto"/>
            <w:noWrap w:val="0"/>
            <w:tcMar>
              <w:top w:w="80" w:type="dxa"/>
              <w:left w:w="80" w:type="dxa"/>
              <w:bottom w:w="80" w:type="dxa"/>
              <w:right w:w="80" w:type="dxa"/>
            </w:tcMar>
            <w:vAlign w:val="center"/>
          </w:tcPr>
          <w:p w14:paraId="6282FB11">
            <w:pPr>
              <w:rPr>
                <w:rFonts w:hint="eastAsia" w:ascii="仿宋" w:hAnsi="仿宋" w:eastAsia="仿宋" w:cs="仿宋"/>
                <w:sz w:val="21"/>
                <w:szCs w:val="21"/>
              </w:rPr>
            </w:pPr>
          </w:p>
        </w:tc>
      </w:tr>
      <w:tr w14:paraId="4D598A4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816" w:hRule="exact"/>
          <w:jc w:val="center"/>
        </w:trPr>
        <w:tc>
          <w:tcPr>
            <w:tcW w:w="1007" w:type="pct"/>
            <w:tcBorders>
              <w:top w:val="single" w:color="000000" w:sz="6" w:space="0"/>
              <w:left w:val="single" w:color="000000" w:sz="16" w:space="0"/>
              <w:bottom w:val="single" w:color="000000" w:sz="16" w:space="0"/>
              <w:right w:val="single" w:color="000000" w:sz="6" w:space="0"/>
            </w:tcBorders>
            <w:shd w:val="clear" w:color="auto" w:fill="auto"/>
            <w:noWrap w:val="0"/>
            <w:tcMar>
              <w:top w:w="80" w:type="dxa"/>
              <w:left w:w="80" w:type="dxa"/>
              <w:bottom w:w="80" w:type="dxa"/>
              <w:right w:w="80" w:type="dxa"/>
            </w:tcMar>
            <w:vAlign w:val="center"/>
          </w:tcPr>
          <w:p w14:paraId="37B275A8">
            <w:pPr>
              <w:pStyle w:val="19"/>
              <w:spacing w:line="480" w:lineRule="exact"/>
              <w:jc w:val="center"/>
              <w:rPr>
                <w:rFonts w:hint="eastAsia" w:ascii="仿宋" w:hAnsi="仿宋" w:eastAsia="仿宋" w:cs="仿宋"/>
                <w:sz w:val="21"/>
                <w:szCs w:val="21"/>
              </w:rPr>
            </w:pPr>
            <w:r>
              <w:rPr>
                <w:rFonts w:hint="eastAsia" w:ascii="仿宋" w:hAnsi="仿宋" w:eastAsia="仿宋" w:cs="仿宋"/>
                <w:sz w:val="21"/>
                <w:szCs w:val="21"/>
                <w:lang w:val="zh-TW" w:eastAsia="zh-TW"/>
              </w:rPr>
              <w:t>备注</w:t>
            </w:r>
          </w:p>
        </w:tc>
        <w:tc>
          <w:tcPr>
            <w:tcW w:w="3992" w:type="pct"/>
            <w:gridSpan w:val="6"/>
            <w:tcBorders>
              <w:top w:val="single" w:color="000000" w:sz="6" w:space="0"/>
              <w:left w:val="single" w:color="000000" w:sz="6" w:space="0"/>
              <w:bottom w:val="single" w:color="000000" w:sz="16" w:space="0"/>
              <w:right w:val="single" w:color="000000" w:sz="16" w:space="0"/>
            </w:tcBorders>
            <w:shd w:val="clear" w:color="auto" w:fill="auto"/>
            <w:noWrap w:val="0"/>
            <w:tcMar>
              <w:top w:w="80" w:type="dxa"/>
              <w:left w:w="80" w:type="dxa"/>
              <w:bottom w:w="80" w:type="dxa"/>
              <w:right w:w="80" w:type="dxa"/>
            </w:tcMar>
            <w:vAlign w:val="center"/>
          </w:tcPr>
          <w:p w14:paraId="29248206">
            <w:pPr>
              <w:rPr>
                <w:rFonts w:hint="eastAsia" w:ascii="仿宋" w:hAnsi="仿宋" w:eastAsia="仿宋" w:cs="仿宋"/>
                <w:sz w:val="21"/>
                <w:szCs w:val="21"/>
              </w:rPr>
            </w:pPr>
          </w:p>
        </w:tc>
      </w:tr>
    </w:tbl>
    <w:p w14:paraId="1D5EC303">
      <w:pPr>
        <w:pStyle w:val="18"/>
        <w:numPr>
          <w:ilvl w:val="0"/>
          <w:numId w:val="5"/>
        </w:numPr>
        <w:snapToGrid w:val="0"/>
        <w:spacing w:line="480" w:lineRule="exact"/>
        <w:ind w:left="0" w:firstLine="480"/>
        <w:rPr>
          <w:rFonts w:ascii="仿宋_GB2312" w:eastAsia="仿宋_GB2312"/>
          <w:color w:val="auto"/>
          <w:sz w:val="24"/>
        </w:rPr>
      </w:pPr>
      <w:r>
        <w:rPr>
          <w:rFonts w:hint="eastAsia" w:ascii="仿宋_GB2312" w:eastAsia="仿宋_GB2312"/>
          <w:color w:val="auto"/>
          <w:sz w:val="24"/>
        </w:rPr>
        <w:t>我方在此声明，我方具备并满足下列各项条款的规定。本声明如有虚假或不实之处，我方将失去合格比选申请人资格。</w:t>
      </w:r>
    </w:p>
    <w:p w14:paraId="1E93FDDE">
      <w:pPr>
        <w:pStyle w:val="18"/>
        <w:numPr>
          <w:ilvl w:val="0"/>
          <w:numId w:val="5"/>
        </w:numPr>
        <w:snapToGrid w:val="0"/>
        <w:spacing w:line="480" w:lineRule="exact"/>
        <w:ind w:left="0" w:firstLine="480"/>
        <w:rPr>
          <w:rFonts w:ascii="仿宋_GB2312" w:eastAsia="仿宋_GB2312"/>
          <w:color w:val="auto"/>
          <w:sz w:val="24"/>
        </w:rPr>
      </w:pPr>
      <w:r>
        <w:rPr>
          <w:rFonts w:hint="eastAsia" w:ascii="仿宋_GB2312" w:eastAsia="仿宋_GB2312"/>
          <w:color w:val="auto"/>
          <w:sz w:val="24"/>
          <w:lang w:eastAsia="zh-CN"/>
        </w:rPr>
        <w:t>比选申请人概况</w:t>
      </w:r>
      <w:r>
        <w:rPr>
          <w:rFonts w:hint="eastAsia" w:ascii="仿宋_GB2312" w:eastAsia="仿宋_GB2312"/>
          <w:color w:val="auto"/>
          <w:sz w:val="24"/>
        </w:rPr>
        <w:t>、法定代表人授权书，法定代表人身份证、授权代表身份证（非法定代表人报价适用）、营业执照，税务登记证及组织机构代码证三证齐全，对于已完成“三证合一”登记制度改革的，须提供由工商部门核发的已加载法人和其他组织统一社会信用代码的营业执照；事业单位提供法人证书、组织机构代码证或统一社会信用代码法人登记证书</w:t>
      </w:r>
      <w:r>
        <w:rPr>
          <w:rFonts w:hint="eastAsia" w:ascii="仿宋_GB2312" w:eastAsia="仿宋_GB2312"/>
          <w:color w:val="auto"/>
          <w:sz w:val="24"/>
          <w:lang w:eastAsia="zh-CN"/>
        </w:rPr>
        <w:t>、</w:t>
      </w:r>
      <w:r>
        <w:rPr>
          <w:rFonts w:hint="eastAsia" w:ascii="仿宋_GB2312" w:eastAsia="仿宋_GB2312"/>
          <w:color w:val="auto"/>
          <w:sz w:val="24"/>
        </w:rPr>
        <w:t>具备履行合同所必需的设备和专业技术能力的证明材料、承诺函等，详见附件。</w:t>
      </w:r>
    </w:p>
    <w:p w14:paraId="52AB0D0F">
      <w:pPr>
        <w:pStyle w:val="18"/>
        <w:numPr>
          <w:ilvl w:val="0"/>
          <w:numId w:val="5"/>
        </w:numPr>
        <w:snapToGrid w:val="0"/>
        <w:spacing w:line="480" w:lineRule="exact"/>
        <w:ind w:left="0" w:firstLine="480"/>
        <w:rPr>
          <w:rFonts w:ascii="仿宋_GB2312" w:eastAsia="仿宋_GB2312"/>
          <w:color w:val="auto"/>
          <w:sz w:val="24"/>
        </w:rPr>
      </w:pPr>
      <w:r>
        <w:rPr>
          <w:rFonts w:hint="eastAsia" w:ascii="仿宋_GB2312" w:eastAsia="仿宋_GB2312"/>
          <w:color w:val="auto"/>
          <w:sz w:val="24"/>
        </w:rPr>
        <w:t>评选文件评选须知要求提供的其他资格证明文件。就我方全部所知，兹证明上述声明是真实、正确的，并已提供了全部现有资料和数据，我方同意根据贵方要求出示文件予以证实。</w:t>
      </w:r>
    </w:p>
    <w:p w14:paraId="2B0BDC1D">
      <w:pPr>
        <w:snapToGrid w:val="0"/>
        <w:spacing w:line="480" w:lineRule="exact"/>
        <w:ind w:firstLine="480" w:firstLineChars="200"/>
        <w:rPr>
          <w:rFonts w:ascii="仿宋_GB2312" w:eastAsia="仿宋_GB2312"/>
          <w:color w:val="auto"/>
          <w:sz w:val="24"/>
        </w:rPr>
      </w:pPr>
    </w:p>
    <w:p w14:paraId="206FF2F9">
      <w:pPr>
        <w:snapToGrid w:val="0"/>
        <w:spacing w:line="480" w:lineRule="exact"/>
        <w:ind w:firstLine="480" w:firstLineChars="200"/>
        <w:rPr>
          <w:rFonts w:ascii="仿宋_GB2312" w:eastAsia="仿宋_GB2312"/>
          <w:color w:val="auto"/>
          <w:sz w:val="24"/>
        </w:rPr>
      </w:pPr>
      <w:r>
        <w:rPr>
          <w:rFonts w:hint="eastAsia" w:ascii="仿宋_GB2312" w:eastAsia="仿宋_GB2312"/>
          <w:color w:val="auto"/>
          <w:sz w:val="24"/>
        </w:rPr>
        <w:t>比选申请人名称：（全称并加盖公章）</w:t>
      </w:r>
    </w:p>
    <w:p w14:paraId="68D27433">
      <w:pPr>
        <w:snapToGrid w:val="0"/>
        <w:spacing w:line="480" w:lineRule="exact"/>
        <w:ind w:firstLine="480" w:firstLineChars="200"/>
        <w:rPr>
          <w:rFonts w:hint="eastAsia" w:ascii="仿宋_GB2312" w:eastAsia="仿宋_GB2312"/>
          <w:color w:val="auto"/>
          <w:sz w:val="24"/>
        </w:rPr>
      </w:pPr>
    </w:p>
    <w:p w14:paraId="1D5A7F74">
      <w:pPr>
        <w:snapToGrid w:val="0"/>
        <w:spacing w:line="480" w:lineRule="exact"/>
        <w:ind w:firstLine="480" w:firstLineChars="200"/>
        <w:rPr>
          <w:rFonts w:ascii="仿宋_GB2312" w:eastAsia="仿宋_GB2312"/>
          <w:color w:val="auto"/>
          <w:sz w:val="24"/>
        </w:rPr>
      </w:pPr>
      <w:r>
        <w:rPr>
          <w:rFonts w:hint="eastAsia" w:ascii="仿宋_GB2312" w:eastAsia="仿宋_GB2312"/>
          <w:color w:val="auto"/>
          <w:sz w:val="24"/>
        </w:rPr>
        <w:t xml:space="preserve">法定代表人或授权代表（签字）： </w:t>
      </w:r>
    </w:p>
    <w:p w14:paraId="5ACC3C0A">
      <w:pPr>
        <w:snapToGrid w:val="0"/>
        <w:spacing w:line="480" w:lineRule="exact"/>
        <w:ind w:firstLine="480" w:firstLineChars="200"/>
        <w:rPr>
          <w:rFonts w:hint="eastAsia" w:ascii="仿宋_GB2312" w:eastAsia="仿宋_GB2312"/>
          <w:color w:val="auto"/>
          <w:sz w:val="24"/>
        </w:rPr>
      </w:pPr>
    </w:p>
    <w:p w14:paraId="2CF216BA">
      <w:pPr>
        <w:snapToGrid w:val="0"/>
        <w:spacing w:line="480" w:lineRule="exact"/>
        <w:ind w:firstLine="480" w:firstLineChars="200"/>
        <w:rPr>
          <w:rFonts w:hint="default" w:ascii="仿宋_GB2312" w:eastAsia="仿宋_GB2312"/>
          <w:color w:val="auto"/>
          <w:sz w:val="24"/>
          <w:lang w:val="en-US" w:eastAsia="zh-CN"/>
        </w:rPr>
      </w:pPr>
      <w:r>
        <w:rPr>
          <w:rFonts w:hint="eastAsia" w:ascii="仿宋_GB2312" w:eastAsia="仿宋_GB2312"/>
          <w:color w:val="auto"/>
          <w:sz w:val="24"/>
        </w:rPr>
        <w:t>日期：</w:t>
      </w:r>
      <w:r>
        <w:rPr>
          <w:rFonts w:hint="eastAsia" w:ascii="仿宋_GB2312" w:eastAsia="仿宋_GB2312"/>
          <w:color w:val="auto"/>
          <w:sz w:val="24"/>
          <w:lang w:val="en-US" w:eastAsia="zh-CN"/>
        </w:rPr>
        <w:t xml:space="preserve">   年    月    日</w:t>
      </w:r>
    </w:p>
    <w:p w14:paraId="115335BB">
      <w:pPr>
        <w:ind w:left="561" w:leftChars="0" w:hanging="561" w:hangingChars="234"/>
        <w:jc w:val="center"/>
        <w:rPr>
          <w:rFonts w:hint="eastAsia" w:eastAsia="宋体"/>
          <w:color w:val="3E3E3E"/>
          <w:sz w:val="24"/>
          <w:szCs w:val="24"/>
          <w:lang w:val="en-US" w:eastAsia="zh-CN"/>
        </w:rPr>
      </w:pPr>
    </w:p>
    <w:p w14:paraId="4AABAAC0">
      <w:pPr>
        <w:pStyle w:val="3"/>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黑体" w:hAnsi="黑体" w:eastAsia="黑体" w:cs="黑体"/>
          <w:b w:val="0"/>
          <w:bCs w:val="0"/>
          <w:sz w:val="32"/>
          <w:szCs w:val="32"/>
          <w:lang w:val="en-US" w:eastAsia="zh-CN"/>
        </w:rPr>
      </w:pPr>
    </w:p>
    <w:p w14:paraId="40FC4545">
      <w:pPr>
        <w:pStyle w:val="3"/>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黑体" w:hAnsi="黑体" w:eastAsia="黑体" w:cs="黑体"/>
          <w:b w:val="0"/>
          <w:bCs w:val="0"/>
          <w:sz w:val="32"/>
          <w:szCs w:val="32"/>
          <w:lang w:val="en-US" w:eastAsia="zh-CN"/>
        </w:rPr>
      </w:pPr>
    </w:p>
    <w:p w14:paraId="6ECF3C4E">
      <w:pPr>
        <w:pStyle w:val="3"/>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黑体" w:hAnsi="黑体" w:eastAsia="黑体" w:cs="黑体"/>
          <w:b w:val="0"/>
          <w:bCs w:val="0"/>
          <w:sz w:val="32"/>
          <w:szCs w:val="32"/>
          <w:lang w:val="en-US" w:eastAsia="zh-CN"/>
        </w:rPr>
      </w:pPr>
    </w:p>
    <w:p w14:paraId="754F258E">
      <w:pPr>
        <w:pStyle w:val="3"/>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黑体" w:hAnsi="黑体" w:eastAsia="黑体" w:cs="黑体"/>
          <w:b w:val="0"/>
          <w:bCs w:val="0"/>
          <w:sz w:val="32"/>
          <w:szCs w:val="32"/>
          <w:lang w:val="en-US" w:eastAsia="zh-CN"/>
        </w:rPr>
      </w:pPr>
    </w:p>
    <w:p w14:paraId="2B6416D7">
      <w:pPr>
        <w:pStyle w:val="3"/>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黑体" w:hAnsi="黑体" w:eastAsia="黑体" w:cs="黑体"/>
          <w:b w:val="0"/>
          <w:bCs w:val="0"/>
          <w:sz w:val="32"/>
          <w:szCs w:val="32"/>
          <w:lang w:val="en-US" w:eastAsia="zh-CN"/>
        </w:rPr>
      </w:pPr>
    </w:p>
    <w:p w14:paraId="615928A9">
      <w:pPr>
        <w:pStyle w:val="3"/>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黑体" w:hAnsi="黑体" w:eastAsia="黑体" w:cs="黑体"/>
          <w:b w:val="0"/>
          <w:bCs w:val="0"/>
          <w:sz w:val="32"/>
          <w:szCs w:val="32"/>
          <w:lang w:val="en-US" w:eastAsia="zh-CN"/>
        </w:rPr>
      </w:pPr>
    </w:p>
    <w:p w14:paraId="74ACEBCF">
      <w:pPr>
        <w:rPr>
          <w:rFonts w:hint="eastAsia" w:ascii="黑体" w:hAnsi="黑体" w:eastAsia="黑体" w:cs="黑体"/>
          <w:b w:val="0"/>
          <w:bCs w:val="0"/>
          <w:sz w:val="32"/>
          <w:szCs w:val="32"/>
          <w:lang w:val="en-US" w:eastAsia="zh-CN"/>
        </w:rPr>
      </w:pPr>
    </w:p>
    <w:p w14:paraId="377C5B57">
      <w:pPr>
        <w:rPr>
          <w:rFonts w:hint="eastAsia" w:ascii="黑体" w:hAnsi="黑体" w:eastAsia="黑体" w:cs="黑体"/>
          <w:b w:val="0"/>
          <w:bCs w:val="0"/>
          <w:sz w:val="32"/>
          <w:szCs w:val="32"/>
          <w:lang w:val="en-US" w:eastAsia="zh-CN"/>
        </w:rPr>
      </w:pPr>
    </w:p>
    <w:p w14:paraId="3DE7D4E8">
      <w:pPr>
        <w:rPr>
          <w:rFonts w:hint="eastAsia" w:ascii="黑体" w:hAnsi="黑体" w:eastAsia="黑体" w:cs="黑体"/>
          <w:b w:val="0"/>
          <w:bCs w:val="0"/>
          <w:sz w:val="32"/>
          <w:szCs w:val="32"/>
          <w:lang w:val="en-US" w:eastAsia="zh-CN"/>
        </w:rPr>
      </w:pPr>
    </w:p>
    <w:p w14:paraId="414C2636">
      <w:pPr>
        <w:rPr>
          <w:rFonts w:hint="eastAsia" w:ascii="黑体" w:hAnsi="黑体" w:eastAsia="黑体" w:cs="黑体"/>
          <w:b w:val="0"/>
          <w:bCs w:val="0"/>
          <w:sz w:val="32"/>
          <w:szCs w:val="32"/>
          <w:lang w:val="en-US" w:eastAsia="zh-CN"/>
        </w:rPr>
      </w:pPr>
    </w:p>
    <w:p w14:paraId="4FE7CD27">
      <w:pPr>
        <w:pStyle w:val="3"/>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（2）</w:t>
      </w:r>
      <w:r>
        <w:rPr>
          <w:rFonts w:hint="eastAsia" w:ascii="黑体" w:hAnsi="黑体" w:cs="黑体"/>
          <w:b w:val="0"/>
          <w:bCs w:val="0"/>
          <w:sz w:val="32"/>
          <w:szCs w:val="32"/>
          <w:lang w:eastAsia="zh-CN"/>
        </w:rPr>
        <w:t>法定代表人</w:t>
      </w:r>
      <w:r>
        <w:rPr>
          <w:rFonts w:hint="eastAsia" w:ascii="黑体" w:hAnsi="黑体" w:eastAsia="黑体" w:cs="黑体"/>
          <w:b w:val="0"/>
          <w:bCs w:val="0"/>
          <w:sz w:val="32"/>
          <w:szCs w:val="32"/>
        </w:rPr>
        <w:t>授权委托书</w:t>
      </w:r>
    </w:p>
    <w:p w14:paraId="0F225033">
      <w:pPr>
        <w:snapToGrid w:val="0"/>
        <w:spacing w:line="480" w:lineRule="exact"/>
        <w:rPr>
          <w:rFonts w:hint="eastAsia" w:ascii="仿宋_GB2312" w:eastAsia="仿宋_GB2312"/>
          <w:color w:val="auto"/>
          <w:sz w:val="24"/>
          <w:lang w:eastAsia="zh-CN"/>
        </w:rPr>
      </w:pPr>
      <w:r>
        <w:rPr>
          <w:rFonts w:hint="eastAsia" w:ascii="仿宋_GB2312" w:eastAsia="仿宋_GB2312"/>
          <w:color w:val="auto"/>
          <w:sz w:val="24"/>
        </w:rPr>
        <w:t>致：</w:t>
      </w:r>
      <w:r>
        <w:rPr>
          <w:rFonts w:hint="eastAsia" w:ascii="仿宋_GB2312" w:eastAsia="仿宋_GB2312"/>
          <w:color w:val="auto"/>
          <w:sz w:val="24"/>
          <w:lang w:eastAsia="zh-CN"/>
        </w:rPr>
        <w:t>四川省医药爱心基金会</w:t>
      </w:r>
    </w:p>
    <w:p w14:paraId="3F9EE14D">
      <w:pPr>
        <w:snapToGrid w:val="0"/>
        <w:spacing w:line="480" w:lineRule="exact"/>
        <w:ind w:firstLine="480" w:firstLineChars="200"/>
        <w:rPr>
          <w:rFonts w:ascii="仿宋_GB2312" w:eastAsia="仿宋_GB2312"/>
          <w:color w:val="auto"/>
          <w:sz w:val="24"/>
        </w:rPr>
      </w:pPr>
      <w:r>
        <w:rPr>
          <w:rFonts w:hint="eastAsia" w:ascii="仿宋_GB2312" w:eastAsia="仿宋_GB2312"/>
          <w:color w:val="auto"/>
          <w:sz w:val="24"/>
          <w:u w:val="single"/>
          <w:lang w:val="en-US" w:eastAsia="zh-CN"/>
        </w:rPr>
        <w:t xml:space="preserve">   （公司名称）  </w:t>
      </w:r>
      <w:r>
        <w:rPr>
          <w:rFonts w:hint="eastAsia" w:ascii="仿宋_GB2312" w:eastAsia="仿宋_GB2312"/>
          <w:color w:val="auto"/>
          <w:sz w:val="24"/>
          <w:u w:val="single"/>
        </w:rPr>
        <w:t xml:space="preserve">   </w:t>
      </w:r>
      <w:r>
        <w:rPr>
          <w:rFonts w:hint="eastAsia" w:ascii="仿宋_GB2312" w:eastAsia="仿宋_GB2312"/>
          <w:color w:val="auto"/>
          <w:sz w:val="24"/>
        </w:rPr>
        <w:t>法定代表人</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 xml:space="preserve">  （姓名）  </w:t>
      </w:r>
      <w:r>
        <w:rPr>
          <w:rFonts w:hint="eastAsia" w:ascii="仿宋_GB2312" w:eastAsia="仿宋_GB2312"/>
          <w:color w:val="auto"/>
          <w:sz w:val="24"/>
          <w:u w:val="single"/>
        </w:rPr>
        <w:t xml:space="preserve">  </w:t>
      </w:r>
      <w:r>
        <w:rPr>
          <w:rFonts w:hint="eastAsia" w:ascii="仿宋_GB2312" w:eastAsia="仿宋_GB2312"/>
          <w:color w:val="auto"/>
          <w:sz w:val="24"/>
        </w:rPr>
        <w:t>授权</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 xml:space="preserve">   （姓名）   </w:t>
      </w:r>
      <w:r>
        <w:rPr>
          <w:rFonts w:hint="eastAsia" w:ascii="仿宋_GB2312" w:eastAsia="仿宋_GB2312"/>
          <w:color w:val="auto"/>
          <w:sz w:val="24"/>
        </w:rPr>
        <w:t>为响应代表，代表本公司参加</w:t>
      </w:r>
      <w:r>
        <w:rPr>
          <w:rFonts w:hint="eastAsia" w:ascii="仿宋_GB2312" w:eastAsia="仿宋_GB2312"/>
          <w:color w:val="auto"/>
          <w:sz w:val="24"/>
          <w:lang w:eastAsia="zh-CN"/>
        </w:rPr>
        <w:t>贵会</w:t>
      </w:r>
      <w:r>
        <w:rPr>
          <w:rFonts w:hint="eastAsia" w:ascii="仿宋_GB2312" w:eastAsia="仿宋_GB2312"/>
          <w:color w:val="auto"/>
          <w:sz w:val="24"/>
        </w:rPr>
        <w:t>组织的</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“医聚堂”系列学术会议</w:t>
      </w:r>
      <w:r>
        <w:rPr>
          <w:rFonts w:hint="default" w:ascii="仿宋_GB2312" w:eastAsia="仿宋_GB2312"/>
          <w:color w:val="auto"/>
          <w:sz w:val="24"/>
          <w:u w:val="single"/>
          <w:lang w:val="en-US" w:eastAsia="zh-CN"/>
        </w:rPr>
        <w:t>会议服务框架合作</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 xml:space="preserve"> </w:t>
      </w:r>
      <w:r>
        <w:rPr>
          <w:rFonts w:hint="eastAsia" w:ascii="仿宋_GB2312" w:eastAsia="仿宋_GB2312"/>
          <w:color w:val="auto"/>
          <w:sz w:val="24"/>
        </w:rPr>
        <w:t>项目的评选比选，全权代表本公司处理响应过程的一切事宜，包括但不限于：响应、参与开标、评选、签约等。响应代表在响应过程中所签署的一切文件和处理与之有关的一切事务，本公司均予以认可并对此承担责任。响应代表无转委托权。</w:t>
      </w:r>
    </w:p>
    <w:p w14:paraId="154AABF9">
      <w:pPr>
        <w:snapToGrid w:val="0"/>
        <w:spacing w:line="480" w:lineRule="exact"/>
        <w:ind w:firstLine="480" w:firstLineChars="200"/>
        <w:rPr>
          <w:rFonts w:ascii="仿宋_GB2312" w:eastAsia="仿宋_GB2312"/>
          <w:color w:val="auto"/>
          <w:sz w:val="24"/>
        </w:rPr>
      </w:pPr>
      <w:r>
        <w:rPr>
          <w:rFonts w:hint="eastAsia" w:ascii="仿宋_GB2312" w:eastAsia="仿宋_GB2312"/>
          <w:color w:val="auto"/>
          <w:sz w:val="24"/>
        </w:rPr>
        <w:t>特此授权！本授权书自出具之日起生效。</w:t>
      </w:r>
    </w:p>
    <w:p w14:paraId="6AAD6AB2">
      <w:pPr>
        <w:snapToGrid w:val="0"/>
        <w:spacing w:line="480" w:lineRule="exact"/>
        <w:rPr>
          <w:rFonts w:ascii="仿宋_GB2312" w:eastAsia="仿宋_GB2312"/>
          <w:color w:val="auto"/>
          <w:sz w:val="24"/>
        </w:rPr>
      </w:pPr>
    </w:p>
    <w:p w14:paraId="2142F14E">
      <w:pPr>
        <w:snapToGrid w:val="0"/>
        <w:spacing w:line="480" w:lineRule="exact"/>
        <w:rPr>
          <w:rFonts w:hint="eastAsia" w:ascii="仿宋_GB2312" w:eastAsia="仿宋_GB2312"/>
          <w:color w:val="auto"/>
          <w:sz w:val="24"/>
          <w:lang w:val="en-US" w:eastAsia="zh-CN"/>
        </w:rPr>
      </w:pPr>
      <w:r>
        <w:rPr>
          <w:rFonts w:hint="eastAsia" w:ascii="仿宋_GB2312" w:eastAsia="仿宋_GB2312"/>
          <w:color w:val="auto"/>
          <w:sz w:val="24"/>
          <w:lang w:val="zh-TW" w:eastAsia="zh-TW"/>
        </w:rPr>
        <w:t>法定代表人：</w:t>
      </w:r>
      <w:r>
        <w:rPr>
          <w:rFonts w:hint="eastAsia" w:ascii="仿宋_GB2312" w:eastAsia="仿宋_GB2312"/>
          <w:color w:val="auto"/>
          <w:sz w:val="24"/>
          <w:lang w:val="en-US" w:eastAsia="zh-CN"/>
        </w:rPr>
        <w:t xml:space="preserve">     </w:t>
      </w:r>
      <w:r>
        <w:rPr>
          <w:rFonts w:hint="eastAsia" w:ascii="仿宋_GB2312" w:eastAsia="仿宋_GB2312"/>
          <w:color w:val="auto"/>
          <w:sz w:val="24"/>
          <w:lang w:val="zh-TW" w:eastAsia="zh-TW"/>
        </w:rPr>
        <w:t>性别：</w:t>
      </w:r>
      <w:r>
        <w:rPr>
          <w:rFonts w:hint="eastAsia" w:ascii="仿宋_GB2312" w:eastAsia="仿宋_GB2312"/>
          <w:color w:val="auto"/>
          <w:sz w:val="24"/>
          <w:lang w:val="en-US" w:eastAsia="zh-CN"/>
        </w:rPr>
        <w:t xml:space="preserve">   </w:t>
      </w:r>
      <w:r>
        <w:rPr>
          <w:rFonts w:hint="eastAsia" w:ascii="仿宋_GB2312" w:eastAsia="仿宋_GB2312"/>
          <w:color w:val="auto"/>
          <w:sz w:val="24"/>
          <w:lang w:val="zh-TW" w:eastAsia="zh-TW"/>
        </w:rPr>
        <w:t>身份证号：</w:t>
      </w:r>
      <w:r>
        <w:rPr>
          <w:rFonts w:hint="eastAsia" w:ascii="仿宋_GB2312" w:eastAsia="仿宋_GB2312"/>
          <w:color w:val="auto"/>
          <w:sz w:val="24"/>
          <w:lang w:val="en-US" w:eastAsia="zh-CN"/>
        </w:rPr>
        <w:t xml:space="preserve"> </w:t>
      </w:r>
    </w:p>
    <w:p w14:paraId="16D45B23">
      <w:pPr>
        <w:snapToGrid w:val="0"/>
        <w:spacing w:line="480" w:lineRule="exact"/>
        <w:rPr>
          <w:rFonts w:hint="eastAsia" w:ascii="仿宋_GB2312" w:eastAsia="仿宋_GB2312"/>
          <w:color w:val="auto"/>
          <w:sz w:val="24"/>
          <w:lang w:val="zh-TW" w:eastAsia="zh-TW"/>
        </w:rPr>
      </w:pPr>
      <w:r>
        <w:rPr>
          <w:rFonts w:hint="eastAsia" w:ascii="仿宋_GB2312" w:eastAsia="仿宋_GB2312"/>
          <w:color w:val="auto"/>
          <w:sz w:val="24"/>
          <w:lang w:val="zh-TW" w:eastAsia="zh-TW"/>
        </w:rPr>
        <w:t>响应代表人：</w:t>
      </w:r>
      <w:r>
        <w:rPr>
          <w:rFonts w:hint="eastAsia" w:ascii="仿宋_GB2312" w:eastAsia="仿宋_GB2312"/>
          <w:color w:val="auto"/>
          <w:sz w:val="24"/>
          <w:lang w:val="en-US" w:eastAsia="zh-CN"/>
        </w:rPr>
        <w:t xml:space="preserve">  </w:t>
      </w:r>
      <w:r>
        <w:rPr>
          <w:rFonts w:hint="eastAsia" w:ascii="仿宋_GB2312" w:eastAsia="仿宋_GB2312"/>
          <w:color w:val="auto"/>
          <w:sz w:val="24"/>
          <w:lang w:val="zh-TW" w:eastAsia="zh-TW"/>
        </w:rPr>
        <w:t xml:space="preserve"> </w:t>
      </w:r>
      <w:r>
        <w:rPr>
          <w:rFonts w:hint="eastAsia" w:ascii="仿宋_GB2312" w:eastAsia="仿宋_GB2312"/>
          <w:color w:val="auto"/>
          <w:sz w:val="24"/>
          <w:lang w:val="en-US" w:eastAsia="zh-CN"/>
        </w:rPr>
        <w:t xml:space="preserve">  </w:t>
      </w:r>
      <w:r>
        <w:rPr>
          <w:rFonts w:hint="eastAsia" w:ascii="仿宋_GB2312" w:eastAsia="仿宋_GB2312"/>
          <w:color w:val="auto"/>
          <w:sz w:val="24"/>
          <w:lang w:val="zh-TW" w:eastAsia="zh-TW"/>
        </w:rPr>
        <w:t>性别：</w:t>
      </w:r>
      <w:r>
        <w:rPr>
          <w:rFonts w:hint="eastAsia" w:ascii="仿宋_GB2312" w:eastAsia="仿宋_GB2312"/>
          <w:color w:val="auto"/>
          <w:sz w:val="24"/>
          <w:lang w:val="en-US" w:eastAsia="zh-CN"/>
        </w:rPr>
        <w:t xml:space="preserve">  </w:t>
      </w:r>
      <w:r>
        <w:rPr>
          <w:rFonts w:hint="eastAsia" w:ascii="仿宋_GB2312" w:eastAsia="仿宋_GB2312"/>
          <w:color w:val="auto"/>
          <w:sz w:val="24"/>
          <w:lang w:val="zh-TW" w:eastAsia="zh-TW"/>
        </w:rPr>
        <w:t xml:space="preserve"> 身份证号：</w:t>
      </w:r>
    </w:p>
    <w:p w14:paraId="67E83CDC">
      <w:pPr>
        <w:snapToGrid w:val="0"/>
        <w:spacing w:line="480" w:lineRule="exact"/>
        <w:rPr>
          <w:rFonts w:hint="eastAsia" w:ascii="仿宋_GB2312" w:eastAsia="仿宋_GB2312"/>
          <w:color w:val="auto"/>
          <w:sz w:val="24"/>
          <w:lang w:val="zh-TW" w:eastAsia="zh-TW"/>
        </w:rPr>
      </w:pPr>
    </w:p>
    <w:p w14:paraId="4DC171DA">
      <w:pPr>
        <w:snapToGrid w:val="0"/>
        <w:spacing w:line="480" w:lineRule="exact"/>
        <w:rPr>
          <w:rFonts w:ascii="仿宋_GB2312" w:eastAsia="仿宋_GB2312"/>
          <w:color w:val="auto"/>
          <w:sz w:val="24"/>
          <w:u w:val="single"/>
        </w:rPr>
      </w:pPr>
      <w:r>
        <w:rPr>
          <w:rFonts w:hint="eastAsia" w:ascii="仿宋_GB2312" w:eastAsia="仿宋_GB2312"/>
          <w:color w:val="auto"/>
          <w:sz w:val="24"/>
        </w:rPr>
        <w:t>单位：</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 xml:space="preserve">     </w:t>
      </w:r>
      <w:r>
        <w:rPr>
          <w:rFonts w:hint="eastAsia" w:ascii="仿宋_GB2312" w:eastAsia="仿宋_GB2312"/>
          <w:color w:val="auto"/>
          <w:sz w:val="24"/>
          <w:u w:val="single"/>
        </w:rPr>
        <w:t xml:space="preserve">  </w:t>
      </w:r>
      <w:r>
        <w:rPr>
          <w:rFonts w:hint="eastAsia" w:ascii="仿宋_GB2312" w:eastAsia="仿宋_GB2312"/>
          <w:color w:val="auto"/>
          <w:sz w:val="24"/>
        </w:rPr>
        <w:t>部门：</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 xml:space="preserve">     </w:t>
      </w:r>
      <w:r>
        <w:rPr>
          <w:rFonts w:hint="eastAsia" w:ascii="仿宋_GB2312" w:eastAsia="仿宋_GB2312"/>
          <w:color w:val="auto"/>
          <w:sz w:val="24"/>
          <w:u w:val="single"/>
        </w:rPr>
        <w:t xml:space="preserve"> </w:t>
      </w:r>
      <w:r>
        <w:rPr>
          <w:rFonts w:hint="eastAsia" w:ascii="仿宋_GB2312" w:eastAsia="仿宋_GB2312"/>
          <w:color w:val="auto"/>
          <w:sz w:val="24"/>
        </w:rPr>
        <w:t>职务：</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 xml:space="preserve">   </w:t>
      </w:r>
      <w:r>
        <w:rPr>
          <w:rFonts w:hint="eastAsia" w:ascii="仿宋_GB2312" w:eastAsia="仿宋_GB2312"/>
          <w:color w:val="auto"/>
          <w:sz w:val="24"/>
          <w:u w:val="single"/>
        </w:rPr>
        <w:t xml:space="preserve">     ；</w:t>
      </w:r>
    </w:p>
    <w:p w14:paraId="575C2523">
      <w:pPr>
        <w:snapToGrid w:val="0"/>
        <w:spacing w:line="480" w:lineRule="exact"/>
        <w:rPr>
          <w:rFonts w:ascii="仿宋_GB2312" w:eastAsia="仿宋_GB2312"/>
          <w:color w:val="auto"/>
          <w:sz w:val="24"/>
          <w:u w:val="single"/>
        </w:rPr>
      </w:pPr>
      <w:r>
        <w:rPr>
          <w:rFonts w:hint="eastAsia" w:ascii="仿宋_GB2312" w:eastAsia="仿宋_GB2312"/>
          <w:color w:val="auto"/>
          <w:sz w:val="24"/>
        </w:rPr>
        <w:t>详细通讯地址：</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 xml:space="preserve">      </w:t>
      </w:r>
      <w:r>
        <w:rPr>
          <w:rFonts w:hint="eastAsia" w:ascii="仿宋_GB2312" w:eastAsia="仿宋_GB2312"/>
          <w:color w:val="auto"/>
          <w:sz w:val="24"/>
          <w:u w:val="single"/>
        </w:rPr>
        <w:t xml:space="preserve">  ；</w:t>
      </w:r>
    </w:p>
    <w:p w14:paraId="7828CF64">
      <w:pPr>
        <w:snapToGrid w:val="0"/>
        <w:spacing w:line="480" w:lineRule="exact"/>
        <w:rPr>
          <w:rFonts w:ascii="仿宋_GB2312" w:eastAsia="仿宋_GB2312"/>
          <w:color w:val="auto"/>
          <w:sz w:val="24"/>
          <w:u w:val="single"/>
        </w:rPr>
      </w:pPr>
      <w:r>
        <w:rPr>
          <w:rFonts w:hint="eastAsia" w:ascii="仿宋_GB2312" w:eastAsia="仿宋_GB2312"/>
          <w:color w:val="auto"/>
          <w:sz w:val="24"/>
        </w:rPr>
        <w:t>邮政编码:</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 xml:space="preserve">     </w:t>
      </w:r>
      <w:r>
        <w:rPr>
          <w:rFonts w:hint="eastAsia" w:ascii="仿宋_GB2312" w:eastAsia="仿宋_GB2312"/>
          <w:color w:val="auto"/>
          <w:sz w:val="24"/>
          <w:u w:val="single"/>
        </w:rPr>
        <w:t xml:space="preserve">   </w:t>
      </w:r>
      <w:r>
        <w:rPr>
          <w:rFonts w:hint="eastAsia" w:ascii="仿宋_GB2312" w:eastAsia="仿宋_GB2312"/>
          <w:color w:val="auto"/>
          <w:sz w:val="24"/>
        </w:rPr>
        <w:t>电话：</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 xml:space="preserve">      </w:t>
      </w:r>
      <w:r>
        <w:rPr>
          <w:rFonts w:hint="eastAsia" w:ascii="仿宋_GB2312" w:eastAsia="仿宋_GB2312"/>
          <w:color w:val="auto"/>
          <w:sz w:val="24"/>
          <w:u w:val="single"/>
        </w:rPr>
        <w:t xml:space="preserve">  ；</w:t>
      </w:r>
    </w:p>
    <w:p w14:paraId="7C0141FE">
      <w:pPr>
        <w:snapToGrid w:val="0"/>
        <w:spacing w:line="480" w:lineRule="exact"/>
        <w:rPr>
          <w:rFonts w:ascii="仿宋_GB2312" w:eastAsia="仿宋_GB2312"/>
          <w:color w:val="auto"/>
          <w:sz w:val="24"/>
        </w:rPr>
      </w:pPr>
    </w:p>
    <w:p w14:paraId="13806035">
      <w:pPr>
        <w:snapToGrid w:val="0"/>
        <w:spacing w:line="480" w:lineRule="exact"/>
        <w:rPr>
          <w:rFonts w:hint="eastAsia" w:ascii="仿宋_GB2312" w:eastAsia="仿宋_GB2312"/>
          <w:color w:val="auto"/>
          <w:sz w:val="24"/>
        </w:rPr>
      </w:pPr>
      <w:r>
        <w:rPr>
          <w:rFonts w:hint="eastAsia" w:ascii="仿宋_GB2312" w:eastAsia="仿宋_GB2312"/>
          <w:color w:val="auto"/>
          <w:sz w:val="24"/>
        </w:rPr>
        <w:t>比选申请人名称：（全称并加盖公章）</w:t>
      </w:r>
    </w:p>
    <w:p w14:paraId="2EBC3D17">
      <w:pPr>
        <w:snapToGrid w:val="0"/>
        <w:spacing w:line="480" w:lineRule="exact"/>
        <w:rPr>
          <w:rFonts w:hint="eastAsia" w:ascii="仿宋_GB2312" w:eastAsia="仿宋_GB2312"/>
          <w:color w:val="auto"/>
          <w:sz w:val="24"/>
        </w:rPr>
      </w:pPr>
    </w:p>
    <w:p w14:paraId="718B35F6">
      <w:pPr>
        <w:snapToGrid w:val="0"/>
        <w:spacing w:line="480" w:lineRule="exact"/>
        <w:rPr>
          <w:rFonts w:ascii="仿宋_GB2312" w:eastAsia="仿宋_GB2312"/>
          <w:color w:val="auto"/>
          <w:sz w:val="24"/>
        </w:rPr>
      </w:pPr>
      <w:r>
        <w:rPr>
          <w:rFonts w:hint="eastAsia" w:ascii="仿宋_GB2312" w:eastAsia="仿宋_GB2312"/>
          <w:color w:val="auto"/>
          <w:sz w:val="24"/>
        </w:rPr>
        <w:t xml:space="preserve">法定代表人或授权代表（签字）： </w:t>
      </w:r>
    </w:p>
    <w:p w14:paraId="7A33A505">
      <w:pPr>
        <w:snapToGrid w:val="0"/>
        <w:spacing w:line="480" w:lineRule="exact"/>
        <w:rPr>
          <w:rFonts w:hint="eastAsia" w:ascii="仿宋_GB2312" w:eastAsia="仿宋_GB2312"/>
          <w:color w:val="auto"/>
          <w:sz w:val="24"/>
        </w:rPr>
      </w:pPr>
    </w:p>
    <w:p w14:paraId="74A05AD9">
      <w:pPr>
        <w:snapToGrid w:val="0"/>
        <w:spacing w:line="480" w:lineRule="exact"/>
        <w:rPr>
          <w:rFonts w:hint="default" w:ascii="仿宋_GB2312" w:eastAsia="仿宋_GB2312"/>
          <w:color w:val="auto"/>
          <w:sz w:val="24"/>
          <w:lang w:val="en-US" w:eastAsia="zh-CN"/>
        </w:rPr>
      </w:pPr>
      <w:r>
        <w:rPr>
          <w:rFonts w:hint="eastAsia" w:ascii="仿宋_GB2312" w:eastAsia="仿宋_GB2312"/>
          <w:color w:val="auto"/>
          <w:sz w:val="24"/>
        </w:rPr>
        <w:t>日期：</w:t>
      </w:r>
      <w:r>
        <w:rPr>
          <w:rFonts w:hint="eastAsia" w:ascii="仿宋_GB2312" w:eastAsia="仿宋_GB2312"/>
          <w:color w:val="auto"/>
          <w:sz w:val="24"/>
          <w:lang w:val="en-US" w:eastAsia="zh-CN"/>
        </w:rPr>
        <w:t xml:space="preserve">  年   月    日</w:t>
      </w:r>
    </w:p>
    <w:p w14:paraId="1B171F77">
      <w:pPr>
        <w:snapToGrid w:val="0"/>
        <w:spacing w:line="480" w:lineRule="exact"/>
        <w:rPr>
          <w:rFonts w:hint="eastAsia" w:ascii="仿宋_GB2312" w:hAnsi="黑体" w:eastAsia="仿宋_GB2312"/>
          <w:color w:val="auto"/>
          <w:sz w:val="24"/>
        </w:rPr>
      </w:pPr>
      <w:r>
        <w:rPr>
          <w:rFonts w:hint="eastAsia" w:ascii="仿宋_GB2312" w:hAnsi="黑体" w:eastAsia="仿宋_GB2312"/>
          <w:color w:val="auto"/>
          <w:sz w:val="24"/>
        </w:rPr>
        <w:t>附：1、法定代表人身份证 2、授权代表身份证（注：身份证应双面复印或扫描，复印或扫描页盖有比选申请人鲜章）</w:t>
      </w:r>
    </w:p>
    <w:p w14:paraId="2BE5A418">
      <w:pPr>
        <w:snapToGrid w:val="0"/>
        <w:spacing w:line="480" w:lineRule="exact"/>
        <w:rPr>
          <w:rFonts w:hint="eastAsia" w:ascii="仿宋_GB2312" w:hAnsi="黑体" w:eastAsia="仿宋_GB2312"/>
          <w:color w:val="auto"/>
          <w:sz w:val="24"/>
        </w:rPr>
      </w:pPr>
    </w:p>
    <w:p w14:paraId="11883DBA">
      <w:pPr>
        <w:snapToGrid w:val="0"/>
        <w:spacing w:line="480" w:lineRule="exact"/>
        <w:rPr>
          <w:rFonts w:hint="eastAsia" w:ascii="仿宋_GB2312" w:hAnsi="黑体" w:eastAsia="仿宋_GB2312"/>
          <w:color w:val="auto"/>
          <w:sz w:val="24"/>
        </w:rPr>
      </w:pPr>
    </w:p>
    <w:p w14:paraId="2782BE51">
      <w:pPr>
        <w:snapToGrid w:val="0"/>
        <w:spacing w:line="480" w:lineRule="exact"/>
        <w:rPr>
          <w:rFonts w:hint="eastAsia" w:ascii="仿宋_GB2312" w:hAnsi="黑体" w:eastAsia="仿宋_GB2312"/>
          <w:color w:val="auto"/>
          <w:sz w:val="24"/>
        </w:rPr>
      </w:pPr>
    </w:p>
    <w:p w14:paraId="0B305464">
      <w:pPr>
        <w:snapToGrid w:val="0"/>
        <w:spacing w:line="480" w:lineRule="exact"/>
        <w:rPr>
          <w:rFonts w:hint="eastAsia" w:ascii="仿宋_GB2312" w:hAnsi="黑体" w:eastAsia="仿宋_GB2312"/>
          <w:color w:val="auto"/>
          <w:sz w:val="24"/>
        </w:rPr>
      </w:pPr>
    </w:p>
    <w:p w14:paraId="363974C9">
      <w:pPr>
        <w:pStyle w:val="3"/>
        <w:ind w:left="748" w:leftChars="0" w:hanging="748" w:hangingChars="234"/>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3）</w:t>
      </w:r>
    </w:p>
    <w:p w14:paraId="6BB1B402">
      <w:pPr>
        <w:pStyle w:val="3"/>
        <w:jc w:val="both"/>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rPr>
        <w:t>营业执照、税务登记证、组织机构代码证、资质证书（如有）</w:t>
      </w:r>
    </w:p>
    <w:p w14:paraId="78823E6D">
      <w:pPr>
        <w:snapToGrid w:val="0"/>
        <w:spacing w:line="480" w:lineRule="exact"/>
        <w:rPr>
          <w:rFonts w:hint="eastAsia" w:ascii="仿宋_GB2312" w:eastAsia="仿宋_GB2312"/>
          <w:color w:val="auto"/>
          <w:sz w:val="24"/>
          <w:lang w:eastAsia="zh-CN"/>
        </w:rPr>
      </w:pPr>
      <w:r>
        <w:rPr>
          <w:rFonts w:hint="eastAsia" w:ascii="仿宋_GB2312" w:eastAsia="仿宋_GB2312"/>
          <w:color w:val="auto"/>
          <w:sz w:val="24"/>
        </w:rPr>
        <w:t>致：</w:t>
      </w:r>
      <w:r>
        <w:rPr>
          <w:rFonts w:hint="eastAsia" w:ascii="仿宋_GB2312" w:eastAsia="仿宋_GB2312"/>
          <w:color w:val="auto"/>
          <w:sz w:val="24"/>
          <w:lang w:eastAsia="zh-CN"/>
        </w:rPr>
        <w:t>四川省医药爱心基金会</w:t>
      </w:r>
    </w:p>
    <w:p w14:paraId="71F6A343">
      <w:pPr>
        <w:snapToGrid w:val="0"/>
        <w:spacing w:line="480" w:lineRule="exact"/>
        <w:ind w:firstLine="480" w:firstLineChars="200"/>
        <w:rPr>
          <w:rFonts w:ascii="仿宋_GB2312" w:eastAsia="仿宋_GB2312"/>
          <w:color w:val="auto"/>
          <w:sz w:val="24"/>
        </w:rPr>
      </w:pPr>
      <w:r>
        <w:rPr>
          <w:rFonts w:hint="eastAsia" w:ascii="仿宋_GB2312" w:eastAsia="仿宋_GB2312"/>
          <w:color w:val="auto"/>
          <w:sz w:val="24"/>
        </w:rPr>
        <w:t>现附上由</w:t>
      </w:r>
      <w:r>
        <w:rPr>
          <w:rFonts w:hint="eastAsia" w:ascii="仿宋_GB2312" w:eastAsia="仿宋_GB2312"/>
          <w:color w:val="auto"/>
          <w:sz w:val="24"/>
          <w:u w:val="single"/>
        </w:rPr>
        <w:t xml:space="preserve"> </w:t>
      </w:r>
      <w:r>
        <w:rPr>
          <w:rFonts w:hint="eastAsia" w:ascii="仿宋_GB2312" w:eastAsia="仿宋_GB2312"/>
          <w:color w:val="auto"/>
          <w:sz w:val="24"/>
          <w:u w:val="single"/>
          <w:lang w:val="en-US" w:eastAsia="zh-CN"/>
        </w:rPr>
        <w:t xml:space="preserve"> </w:t>
      </w:r>
      <w:r>
        <w:rPr>
          <w:rFonts w:hint="eastAsia" w:ascii="仿宋_GB2312" w:hAnsi="仿宋_GB2312" w:eastAsia="仿宋_GB2312" w:cs="仿宋_GB2312"/>
          <w:color w:val="auto"/>
          <w:sz w:val="24"/>
          <w:u w:val="single"/>
          <w:lang w:val="en-US" w:eastAsia="zh-CN"/>
        </w:rPr>
        <w:t xml:space="preserve">  </w:t>
      </w:r>
      <w:r>
        <w:rPr>
          <w:rFonts w:hint="eastAsia" w:ascii="仿宋_GB2312" w:eastAsia="仿宋_GB2312"/>
          <w:color w:val="auto"/>
          <w:sz w:val="24"/>
          <w:u w:val="single"/>
        </w:rPr>
        <w:t xml:space="preserve"> </w:t>
      </w:r>
      <w:r>
        <w:rPr>
          <w:rFonts w:hint="eastAsia" w:ascii="仿宋_GB2312" w:eastAsia="仿宋_GB2312"/>
          <w:color w:val="auto"/>
          <w:sz w:val="24"/>
        </w:rPr>
        <w:t>（签发机关名称）签发的我方营业执照副本复印件，真实有效。</w:t>
      </w:r>
    </w:p>
    <w:p w14:paraId="2A2ED8AC">
      <w:pPr>
        <w:snapToGrid w:val="0"/>
        <w:spacing w:line="480" w:lineRule="exact"/>
        <w:ind w:firstLine="480" w:firstLineChars="200"/>
        <w:rPr>
          <w:rFonts w:ascii="仿宋_GB2312" w:eastAsia="仿宋_GB2312"/>
          <w:color w:val="auto"/>
          <w:sz w:val="24"/>
        </w:rPr>
      </w:pPr>
      <w:r>
        <w:rPr>
          <w:rFonts w:hint="eastAsia" w:ascii="仿宋_GB2312" w:eastAsia="仿宋_GB2312"/>
          <w:color w:val="auto"/>
          <w:sz w:val="24"/>
        </w:rPr>
        <w:t>现附上由</w:t>
      </w:r>
      <w:r>
        <w:rPr>
          <w:rFonts w:hint="eastAsia" w:ascii="仿宋_GB2312" w:eastAsia="仿宋_GB2312"/>
          <w:color w:val="auto"/>
          <w:sz w:val="24"/>
          <w:u w:val="single"/>
        </w:rPr>
        <w:t xml:space="preserve">  </w:t>
      </w:r>
      <w:r>
        <w:rPr>
          <w:rFonts w:hint="eastAsia" w:ascii="仿宋_GB2312" w:hAnsi="仿宋_GB2312" w:eastAsia="仿宋_GB2312" w:cs="仿宋_GB2312"/>
          <w:color w:val="auto"/>
          <w:sz w:val="24"/>
          <w:u w:val="single"/>
          <w:lang w:val="en-US" w:eastAsia="zh-CN"/>
        </w:rPr>
        <w:t xml:space="preserve">  </w:t>
      </w:r>
      <w:r>
        <w:rPr>
          <w:rFonts w:hint="eastAsia" w:ascii="仿宋_GB2312" w:eastAsia="仿宋_GB2312"/>
          <w:color w:val="auto"/>
          <w:sz w:val="24"/>
          <w:u w:val="single"/>
        </w:rPr>
        <w:t xml:space="preserve"> </w:t>
      </w:r>
      <w:r>
        <w:rPr>
          <w:rFonts w:hint="eastAsia" w:ascii="仿宋_GB2312" w:eastAsia="仿宋_GB2312"/>
          <w:color w:val="auto"/>
          <w:sz w:val="24"/>
        </w:rPr>
        <w:t>（签发机关名称）签发的我方税务登记证副本复印件，真实有效。</w:t>
      </w:r>
    </w:p>
    <w:p w14:paraId="052EAB80">
      <w:pPr>
        <w:snapToGrid w:val="0"/>
        <w:spacing w:line="480" w:lineRule="exact"/>
        <w:ind w:firstLine="480" w:firstLineChars="200"/>
        <w:rPr>
          <w:rFonts w:ascii="仿宋_GB2312" w:eastAsia="仿宋_GB2312"/>
          <w:color w:val="auto"/>
          <w:sz w:val="24"/>
        </w:rPr>
      </w:pPr>
      <w:r>
        <w:rPr>
          <w:rFonts w:hint="eastAsia" w:ascii="仿宋_GB2312" w:eastAsia="仿宋_GB2312"/>
          <w:color w:val="auto"/>
          <w:sz w:val="24"/>
        </w:rPr>
        <w:t>现附上由</w:t>
      </w:r>
      <w:r>
        <w:rPr>
          <w:rFonts w:hint="eastAsia" w:ascii="仿宋_GB2312" w:eastAsia="仿宋_GB2312"/>
          <w:color w:val="auto"/>
          <w:sz w:val="24"/>
          <w:u w:val="single"/>
        </w:rPr>
        <w:t xml:space="preserve">  </w:t>
      </w:r>
      <w:r>
        <w:rPr>
          <w:rFonts w:hint="eastAsia" w:ascii="仿宋_GB2312" w:hAnsi="仿宋_GB2312" w:eastAsia="仿宋_GB2312" w:cs="仿宋_GB2312"/>
          <w:color w:val="auto"/>
          <w:sz w:val="24"/>
          <w:u w:val="single"/>
          <w:lang w:val="en-US" w:eastAsia="zh-CN"/>
        </w:rPr>
        <w:t xml:space="preserve">  </w:t>
      </w:r>
      <w:r>
        <w:rPr>
          <w:rFonts w:hint="eastAsia" w:ascii="仿宋_GB2312" w:eastAsia="仿宋_GB2312"/>
          <w:color w:val="auto"/>
          <w:sz w:val="24"/>
          <w:u w:val="single"/>
        </w:rPr>
        <w:t xml:space="preserve">  </w:t>
      </w:r>
      <w:r>
        <w:rPr>
          <w:rFonts w:hint="eastAsia" w:ascii="仿宋_GB2312" w:eastAsia="仿宋_GB2312"/>
          <w:color w:val="auto"/>
          <w:sz w:val="24"/>
        </w:rPr>
        <w:t>（签发机关名称）签发的我方组织代码证复印件，真实有效。</w:t>
      </w:r>
    </w:p>
    <w:p w14:paraId="501FBD22">
      <w:pPr>
        <w:snapToGrid w:val="0"/>
        <w:spacing w:line="480" w:lineRule="exact"/>
        <w:ind w:firstLine="480" w:firstLineChars="200"/>
        <w:rPr>
          <w:rFonts w:ascii="仿宋_GB2312" w:eastAsia="仿宋_GB2312"/>
          <w:color w:val="auto"/>
          <w:sz w:val="24"/>
        </w:rPr>
      </w:pPr>
      <w:r>
        <w:rPr>
          <w:rFonts w:hint="eastAsia" w:ascii="仿宋_GB2312" w:eastAsia="仿宋_GB2312"/>
          <w:color w:val="auto"/>
          <w:sz w:val="24"/>
        </w:rPr>
        <w:t>现附上由</w:t>
      </w:r>
      <w:r>
        <w:rPr>
          <w:rFonts w:hint="eastAsia" w:ascii="仿宋_GB2312" w:eastAsia="仿宋_GB2312"/>
          <w:color w:val="auto"/>
          <w:sz w:val="24"/>
          <w:u w:val="single"/>
        </w:rPr>
        <w:t xml:space="preserve">  </w:t>
      </w:r>
      <w:r>
        <w:rPr>
          <w:rFonts w:hint="eastAsia" w:ascii="仿宋_GB2312" w:hAnsi="仿宋_GB2312" w:eastAsia="仿宋_GB2312" w:cs="仿宋_GB2312"/>
          <w:color w:val="auto"/>
          <w:sz w:val="24"/>
          <w:u w:val="single"/>
          <w:lang w:val="en-US" w:eastAsia="zh-CN"/>
        </w:rPr>
        <w:t xml:space="preserve">    </w:t>
      </w:r>
      <w:r>
        <w:rPr>
          <w:rFonts w:hint="eastAsia" w:ascii="仿宋_GB2312" w:eastAsia="仿宋_GB2312"/>
          <w:color w:val="auto"/>
          <w:sz w:val="24"/>
          <w:u w:val="single"/>
        </w:rPr>
        <w:t xml:space="preserve"> </w:t>
      </w:r>
      <w:r>
        <w:rPr>
          <w:rFonts w:hint="eastAsia" w:ascii="仿宋_GB2312" w:eastAsia="仿宋_GB2312"/>
          <w:color w:val="auto"/>
          <w:sz w:val="24"/>
        </w:rPr>
        <w:t>（签发机关名称）签发的我方资质证书复印件，真实有效。</w:t>
      </w:r>
    </w:p>
    <w:p w14:paraId="55DD1625">
      <w:pPr>
        <w:snapToGrid w:val="0"/>
        <w:spacing w:line="480" w:lineRule="exact"/>
        <w:rPr>
          <w:rFonts w:ascii="仿宋_GB2312" w:hAnsi="黑体" w:eastAsia="仿宋_GB2312"/>
          <w:color w:val="auto"/>
          <w:sz w:val="24"/>
        </w:rPr>
      </w:pPr>
      <w:r>
        <w:rPr>
          <w:rFonts w:hint="eastAsia" w:ascii="仿宋_GB2312" w:hAnsi="黑体" w:eastAsia="仿宋_GB2312"/>
          <w:color w:val="auto"/>
          <w:sz w:val="24"/>
        </w:rPr>
        <w:t>（注：营业执照副本、税务登记证副本、组织代码证副本等相关证明文件提供复印件。已办理三证合一的比选申请人可提供三证合一证照代替。</w:t>
      </w:r>
      <w:r>
        <w:rPr>
          <w:rFonts w:hint="eastAsia" w:ascii="仿宋_GB2312" w:hAnsi="黑体" w:eastAsia="仿宋_GB2312"/>
          <w:color w:val="auto"/>
          <w:sz w:val="24"/>
          <w:lang w:eastAsia="zh-CN"/>
        </w:rPr>
        <w:t>证件图片单独放下一页</w:t>
      </w:r>
      <w:r>
        <w:rPr>
          <w:rFonts w:hint="eastAsia" w:ascii="仿宋_GB2312" w:hAnsi="黑体" w:eastAsia="仿宋_GB2312"/>
          <w:color w:val="auto"/>
          <w:sz w:val="24"/>
        </w:rPr>
        <w:t>）</w:t>
      </w:r>
    </w:p>
    <w:p w14:paraId="330CE0B2">
      <w:pPr>
        <w:snapToGrid w:val="0"/>
        <w:spacing w:line="480" w:lineRule="exact"/>
        <w:rPr>
          <w:rFonts w:hint="eastAsia" w:ascii="仿宋_GB2312" w:eastAsia="仿宋_GB2312"/>
          <w:color w:val="auto"/>
          <w:sz w:val="24"/>
          <w:lang w:eastAsia="zh-CN"/>
        </w:rPr>
      </w:pPr>
    </w:p>
    <w:p w14:paraId="343FF754">
      <w:pPr>
        <w:snapToGrid w:val="0"/>
        <w:spacing w:line="480" w:lineRule="exact"/>
        <w:rPr>
          <w:rFonts w:ascii="仿宋_GB2312" w:eastAsia="仿宋_GB2312"/>
          <w:color w:val="auto"/>
          <w:sz w:val="24"/>
        </w:rPr>
      </w:pPr>
    </w:p>
    <w:p w14:paraId="7B35F2A4">
      <w:pPr>
        <w:snapToGrid w:val="0"/>
        <w:spacing w:line="480" w:lineRule="exact"/>
        <w:rPr>
          <w:rFonts w:ascii="仿宋_GB2312" w:eastAsia="仿宋_GB2312"/>
          <w:color w:val="auto"/>
          <w:sz w:val="24"/>
        </w:rPr>
      </w:pPr>
      <w:r>
        <w:rPr>
          <w:rFonts w:hint="eastAsia" w:ascii="仿宋_GB2312" w:eastAsia="仿宋_GB2312"/>
          <w:color w:val="auto"/>
          <w:sz w:val="24"/>
        </w:rPr>
        <w:t>比选申请人名称：（全称并加盖公章）</w:t>
      </w:r>
    </w:p>
    <w:p w14:paraId="5348F5DE">
      <w:pPr>
        <w:snapToGrid w:val="0"/>
        <w:spacing w:line="480" w:lineRule="exact"/>
        <w:rPr>
          <w:rFonts w:hint="eastAsia" w:ascii="仿宋_GB2312" w:eastAsia="仿宋_GB2312"/>
          <w:color w:val="auto"/>
          <w:sz w:val="24"/>
        </w:rPr>
      </w:pPr>
    </w:p>
    <w:p w14:paraId="2FCA8F8D">
      <w:pPr>
        <w:snapToGrid w:val="0"/>
        <w:spacing w:line="480" w:lineRule="exact"/>
        <w:rPr>
          <w:rFonts w:ascii="仿宋_GB2312" w:eastAsia="仿宋_GB2312"/>
          <w:color w:val="auto"/>
          <w:sz w:val="24"/>
        </w:rPr>
      </w:pPr>
      <w:r>
        <w:rPr>
          <w:rFonts w:hint="eastAsia" w:ascii="仿宋_GB2312" w:eastAsia="仿宋_GB2312"/>
          <w:color w:val="auto"/>
          <w:sz w:val="24"/>
        </w:rPr>
        <w:t xml:space="preserve">法定代表人或授权代表（签字）： </w:t>
      </w:r>
    </w:p>
    <w:p w14:paraId="34249D26">
      <w:pPr>
        <w:snapToGrid w:val="0"/>
        <w:spacing w:line="480" w:lineRule="exact"/>
        <w:rPr>
          <w:rFonts w:ascii="仿宋_GB2312" w:eastAsia="仿宋_GB2312"/>
          <w:color w:val="auto"/>
          <w:sz w:val="24"/>
        </w:rPr>
      </w:pPr>
    </w:p>
    <w:p w14:paraId="2D628E2C">
      <w:pPr>
        <w:snapToGrid w:val="0"/>
        <w:spacing w:line="480" w:lineRule="exact"/>
        <w:rPr>
          <w:rFonts w:hint="default" w:ascii="仿宋_GB2312" w:eastAsia="仿宋_GB2312"/>
          <w:color w:val="auto"/>
          <w:sz w:val="24"/>
          <w:lang w:val="en-US" w:eastAsia="zh-CN"/>
        </w:rPr>
      </w:pPr>
      <w:r>
        <w:rPr>
          <w:rFonts w:hint="eastAsia" w:ascii="仿宋_GB2312" w:eastAsia="仿宋_GB2312"/>
          <w:color w:val="auto"/>
          <w:sz w:val="24"/>
        </w:rPr>
        <w:t>日期：</w:t>
      </w:r>
      <w:r>
        <w:rPr>
          <w:rFonts w:hint="eastAsia" w:ascii="仿宋_GB2312" w:eastAsia="仿宋_GB2312"/>
          <w:color w:val="auto"/>
          <w:sz w:val="24"/>
          <w:lang w:val="en-US" w:eastAsia="zh-CN"/>
        </w:rPr>
        <w:t xml:space="preserve">  年  月   日</w:t>
      </w:r>
    </w:p>
    <w:p w14:paraId="5EBB03E4">
      <w:pPr>
        <w:pStyle w:val="6"/>
        <w:ind w:left="0" w:leftChars="0" w:firstLine="0" w:firstLineChars="0"/>
        <w:rPr>
          <w:rFonts w:hint="eastAsia" w:ascii="宋体" w:hAnsi="宋体" w:eastAsia="宋体" w:cs="宋体"/>
          <w:color w:val="3E3E3E"/>
          <w:sz w:val="28"/>
          <w:szCs w:val="28"/>
          <w:lang w:val="en-US" w:eastAsia="zh-CN"/>
        </w:rPr>
      </w:pPr>
    </w:p>
    <w:p w14:paraId="421F484C">
      <w:pPr>
        <w:pStyle w:val="6"/>
        <w:ind w:left="0" w:leftChars="0" w:firstLine="0" w:firstLineChars="0"/>
        <w:rPr>
          <w:rFonts w:hint="eastAsia" w:ascii="宋体" w:hAnsi="宋体" w:eastAsia="宋体" w:cs="宋体"/>
          <w:color w:val="3E3E3E"/>
          <w:sz w:val="28"/>
          <w:szCs w:val="28"/>
          <w:lang w:val="en-US" w:eastAsia="zh-CN"/>
        </w:rPr>
      </w:pPr>
    </w:p>
    <w:p w14:paraId="03A0962B">
      <w:pPr>
        <w:pStyle w:val="6"/>
        <w:ind w:left="0" w:leftChars="0" w:firstLine="0" w:firstLineChars="0"/>
        <w:rPr>
          <w:rFonts w:hint="eastAsia" w:ascii="宋体" w:hAnsi="宋体" w:eastAsia="宋体" w:cs="宋体"/>
          <w:color w:val="3E3E3E"/>
          <w:sz w:val="28"/>
          <w:szCs w:val="28"/>
          <w:lang w:val="en-US" w:eastAsia="zh-CN"/>
        </w:rPr>
      </w:pPr>
    </w:p>
    <w:p w14:paraId="4388DE33">
      <w:pPr>
        <w:pStyle w:val="6"/>
        <w:ind w:left="0" w:leftChars="0" w:firstLine="0" w:firstLineChars="0"/>
        <w:rPr>
          <w:rFonts w:hint="eastAsia" w:ascii="宋体" w:hAnsi="宋体" w:eastAsia="宋体" w:cs="宋体"/>
          <w:color w:val="3E3E3E"/>
          <w:sz w:val="28"/>
          <w:szCs w:val="28"/>
          <w:lang w:val="en-US" w:eastAsia="zh-CN"/>
        </w:rPr>
      </w:pPr>
    </w:p>
    <w:p w14:paraId="0316F4B7">
      <w:pPr>
        <w:pStyle w:val="6"/>
        <w:ind w:left="0" w:leftChars="0" w:firstLine="0" w:firstLineChars="0"/>
        <w:rPr>
          <w:rFonts w:hint="eastAsia" w:ascii="宋体" w:hAnsi="宋体" w:eastAsia="宋体" w:cs="宋体"/>
          <w:color w:val="3E3E3E"/>
          <w:sz w:val="28"/>
          <w:szCs w:val="28"/>
          <w:lang w:val="en-US" w:eastAsia="zh-CN"/>
        </w:rPr>
      </w:pPr>
    </w:p>
    <w:p w14:paraId="773F7C53">
      <w:pPr>
        <w:pStyle w:val="6"/>
        <w:ind w:left="0" w:leftChars="0" w:firstLine="0" w:firstLineChars="0"/>
        <w:rPr>
          <w:rFonts w:hint="eastAsia" w:ascii="宋体" w:hAnsi="宋体" w:eastAsia="宋体" w:cs="宋体"/>
          <w:color w:val="3E3E3E"/>
          <w:sz w:val="28"/>
          <w:szCs w:val="28"/>
          <w:lang w:val="en-US" w:eastAsia="zh-CN"/>
        </w:rPr>
      </w:pPr>
    </w:p>
    <w:p w14:paraId="4A477ADA">
      <w:pPr>
        <w:pStyle w:val="3"/>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w:t>
      </w:r>
    </w:p>
    <w:p w14:paraId="7C1B0671">
      <w:pPr>
        <w:pStyle w:val="3"/>
        <w:ind w:left="748" w:leftChars="0" w:hanging="748" w:hangingChars="234"/>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履行合同所必需的设备和专业技术能力证明材料</w:t>
      </w:r>
    </w:p>
    <w:p w14:paraId="044AD557">
      <w:pPr>
        <w:snapToGrid w:val="0"/>
        <w:spacing w:line="480" w:lineRule="exact"/>
        <w:rPr>
          <w:rFonts w:hint="eastAsia" w:ascii="仿宋_GB2312" w:hAnsi="黑体" w:eastAsia="仿宋_GB2312"/>
          <w:color w:val="auto"/>
          <w:sz w:val="28"/>
          <w:szCs w:val="28"/>
          <w:u w:val="single"/>
        </w:rPr>
      </w:pPr>
      <w:r>
        <w:rPr>
          <w:rFonts w:hint="eastAsia" w:ascii="仿宋_GB2312" w:eastAsia="仿宋_GB2312"/>
          <w:color w:val="auto"/>
          <w:sz w:val="24"/>
        </w:rPr>
        <w:t>项目名称：</w:t>
      </w:r>
      <w:r>
        <w:rPr>
          <w:rFonts w:hint="eastAsia" w:ascii="仿宋_GB2312" w:hAnsi="黑体" w:eastAsia="仿宋_GB2312"/>
          <w:color w:val="auto"/>
          <w:sz w:val="28"/>
          <w:szCs w:val="28"/>
          <w:u w:val="single"/>
        </w:rPr>
        <w:t xml:space="preserve"> </w:t>
      </w:r>
      <w:r>
        <w:rPr>
          <w:rFonts w:hint="eastAsia" w:ascii="仿宋_GB2312" w:hAnsi="黑体" w:eastAsia="仿宋_GB2312"/>
          <w:color w:val="auto"/>
          <w:sz w:val="28"/>
          <w:szCs w:val="28"/>
          <w:u w:val="single"/>
          <w:lang w:val="en-US" w:eastAsia="zh-CN"/>
        </w:rPr>
        <w:t>“医聚堂”系列学术会议</w:t>
      </w:r>
      <w:r>
        <w:rPr>
          <w:rFonts w:hint="default" w:ascii="仿宋_GB2312" w:hAnsi="黑体" w:eastAsia="仿宋_GB2312"/>
          <w:color w:val="auto"/>
          <w:sz w:val="28"/>
          <w:szCs w:val="28"/>
          <w:u w:val="single"/>
          <w:lang w:val="en-US" w:eastAsia="zh-CN"/>
        </w:rPr>
        <w:t>会议服务框架合作</w:t>
      </w:r>
      <w:r>
        <w:rPr>
          <w:rFonts w:hint="eastAsia" w:ascii="仿宋_GB2312" w:hAnsi="黑体" w:eastAsia="仿宋_GB2312"/>
          <w:color w:val="auto"/>
          <w:sz w:val="28"/>
          <w:szCs w:val="28"/>
          <w:u w:val="single"/>
        </w:rPr>
        <w:t xml:space="preserve">   </w:t>
      </w:r>
    </w:p>
    <w:p w14:paraId="24E23D21">
      <w:pPr>
        <w:snapToGrid w:val="0"/>
        <w:spacing w:line="480" w:lineRule="exact"/>
        <w:rPr>
          <w:rFonts w:hint="eastAsia" w:ascii="仿宋_GB2312" w:eastAsia="仿宋_GB2312"/>
          <w:b/>
          <w:color w:val="auto"/>
          <w:sz w:val="24"/>
          <w:lang w:eastAsia="zh-CN"/>
        </w:rPr>
      </w:pPr>
      <w:r>
        <w:rPr>
          <w:rFonts w:hint="eastAsia" w:ascii="仿宋_GB2312" w:eastAsia="仿宋_GB2312"/>
          <w:b/>
          <w:color w:val="auto"/>
          <w:sz w:val="24"/>
        </w:rPr>
        <w:t>证明材料附表一：履行合同所必需的设备清单</w:t>
      </w:r>
      <w:r>
        <w:rPr>
          <w:rFonts w:hint="eastAsia" w:ascii="仿宋_GB2312" w:eastAsia="仿宋_GB2312"/>
          <w:b/>
          <w:color w:val="auto"/>
          <w:sz w:val="24"/>
          <w:lang w:eastAsia="zh-CN"/>
        </w:rPr>
        <w:t>（自行添加行）</w:t>
      </w:r>
    </w:p>
    <w:tbl>
      <w:tblPr>
        <w:tblStyle w:val="20"/>
        <w:tblW w:w="9780" w:type="dxa"/>
        <w:tblInd w:w="-535" w:type="dxa"/>
        <w:tblLayout w:type="fixed"/>
        <w:tblCellMar>
          <w:top w:w="0" w:type="dxa"/>
          <w:left w:w="0" w:type="dxa"/>
          <w:bottom w:w="0" w:type="dxa"/>
          <w:right w:w="0" w:type="dxa"/>
        </w:tblCellMar>
      </w:tblPr>
      <w:tblGrid>
        <w:gridCol w:w="810"/>
        <w:gridCol w:w="2830"/>
        <w:gridCol w:w="1990"/>
        <w:gridCol w:w="1361"/>
        <w:gridCol w:w="2789"/>
      </w:tblGrid>
      <w:tr w14:paraId="2D1FAB6A">
        <w:trPr>
          <w:trHeight w:val="1142" w:hRule="exact"/>
        </w:trPr>
        <w:tc>
          <w:tcPr>
            <w:tcW w:w="810" w:type="dxa"/>
            <w:tcBorders>
              <w:top w:val="single" w:color="000000" w:sz="4" w:space="0"/>
              <w:left w:val="single" w:color="000000" w:sz="4" w:space="0"/>
              <w:bottom w:val="single" w:color="auto" w:sz="4" w:space="0"/>
              <w:right w:val="single" w:color="000000" w:sz="4" w:space="0"/>
            </w:tcBorders>
            <w:vAlign w:val="center"/>
          </w:tcPr>
          <w:p w14:paraId="1CB1C71B">
            <w:pPr>
              <w:pStyle w:val="19"/>
              <w:snapToGrid w:val="0"/>
              <w:spacing w:line="480" w:lineRule="exact"/>
              <w:jc w:val="center"/>
              <w:rPr>
                <w:rFonts w:ascii="仿宋_GB2312" w:hAnsi="宋体" w:eastAsia="仿宋_GB2312" w:cs="宋体"/>
                <w:color w:val="auto"/>
                <w:sz w:val="24"/>
                <w:szCs w:val="24"/>
              </w:rPr>
            </w:pPr>
            <w:r>
              <w:rPr>
                <w:rFonts w:hint="eastAsia" w:ascii="仿宋_GB2312" w:hAnsi="宋体" w:eastAsia="仿宋_GB2312" w:cs="宋体"/>
                <w:b/>
                <w:bCs/>
                <w:color w:val="auto"/>
                <w:sz w:val="24"/>
                <w:szCs w:val="24"/>
              </w:rPr>
              <w:t>序号</w:t>
            </w:r>
          </w:p>
        </w:tc>
        <w:tc>
          <w:tcPr>
            <w:tcW w:w="2830" w:type="dxa"/>
            <w:tcBorders>
              <w:top w:val="single" w:color="000000" w:sz="4" w:space="0"/>
              <w:left w:val="single" w:color="000000" w:sz="4" w:space="0"/>
              <w:bottom w:val="single" w:color="auto" w:sz="4" w:space="0"/>
              <w:right w:val="single" w:color="000000" w:sz="4" w:space="0"/>
            </w:tcBorders>
            <w:vAlign w:val="center"/>
          </w:tcPr>
          <w:p w14:paraId="7957FEEE">
            <w:pPr>
              <w:pStyle w:val="19"/>
              <w:snapToGrid w:val="0"/>
              <w:spacing w:line="480" w:lineRule="exact"/>
              <w:jc w:val="center"/>
              <w:rPr>
                <w:rFonts w:ascii="仿宋_GB2312" w:hAnsi="宋体" w:eastAsia="仿宋_GB2312" w:cs="宋体"/>
                <w:color w:val="auto"/>
                <w:sz w:val="24"/>
                <w:szCs w:val="24"/>
              </w:rPr>
            </w:pPr>
            <w:r>
              <w:rPr>
                <w:rFonts w:hint="eastAsia" w:ascii="仿宋_GB2312" w:hAnsi="宋体" w:eastAsia="仿宋_GB2312" w:cs="宋体"/>
                <w:b/>
                <w:bCs/>
                <w:color w:val="auto"/>
                <w:sz w:val="24"/>
                <w:szCs w:val="24"/>
              </w:rPr>
              <w:t>名称</w:t>
            </w:r>
          </w:p>
        </w:tc>
        <w:tc>
          <w:tcPr>
            <w:tcW w:w="1990" w:type="dxa"/>
            <w:tcBorders>
              <w:top w:val="single" w:color="000000" w:sz="4" w:space="0"/>
              <w:left w:val="single" w:color="000000" w:sz="4" w:space="0"/>
              <w:bottom w:val="single" w:color="auto" w:sz="4" w:space="0"/>
              <w:right w:val="single" w:color="000000" w:sz="4" w:space="0"/>
            </w:tcBorders>
            <w:vAlign w:val="center"/>
          </w:tcPr>
          <w:p w14:paraId="65246D1A">
            <w:pPr>
              <w:pStyle w:val="19"/>
              <w:snapToGrid w:val="0"/>
              <w:spacing w:line="480" w:lineRule="exact"/>
              <w:jc w:val="center"/>
              <w:rPr>
                <w:rFonts w:ascii="仿宋_GB2312" w:hAnsi="宋体" w:eastAsia="仿宋_GB2312" w:cs="宋体"/>
                <w:color w:val="auto"/>
                <w:sz w:val="24"/>
                <w:szCs w:val="24"/>
              </w:rPr>
            </w:pPr>
            <w:r>
              <w:rPr>
                <w:rFonts w:hint="eastAsia" w:ascii="仿宋_GB2312" w:hAnsi="宋体" w:eastAsia="仿宋_GB2312" w:cs="宋体"/>
                <w:b/>
                <w:bCs/>
                <w:color w:val="auto"/>
                <w:sz w:val="24"/>
                <w:szCs w:val="24"/>
              </w:rPr>
              <w:t>规格</w:t>
            </w:r>
          </w:p>
        </w:tc>
        <w:tc>
          <w:tcPr>
            <w:tcW w:w="1361" w:type="dxa"/>
            <w:tcBorders>
              <w:top w:val="single" w:color="000000" w:sz="4" w:space="0"/>
              <w:left w:val="single" w:color="000000" w:sz="4" w:space="0"/>
              <w:bottom w:val="single" w:color="auto" w:sz="4" w:space="0"/>
              <w:right w:val="single" w:color="000000" w:sz="4" w:space="0"/>
            </w:tcBorders>
            <w:vAlign w:val="center"/>
          </w:tcPr>
          <w:p w14:paraId="3542CCA3">
            <w:pPr>
              <w:pStyle w:val="19"/>
              <w:snapToGrid w:val="0"/>
              <w:spacing w:line="480" w:lineRule="exact"/>
              <w:jc w:val="center"/>
              <w:rPr>
                <w:rFonts w:ascii="仿宋_GB2312" w:hAnsi="宋体" w:eastAsia="仿宋_GB2312" w:cs="宋体"/>
                <w:color w:val="auto"/>
                <w:sz w:val="24"/>
                <w:szCs w:val="24"/>
              </w:rPr>
            </w:pPr>
            <w:r>
              <w:rPr>
                <w:rFonts w:hint="eastAsia" w:ascii="仿宋_GB2312" w:hAnsi="宋体" w:eastAsia="仿宋_GB2312" w:cs="宋体"/>
                <w:b/>
                <w:bCs/>
                <w:color w:val="auto"/>
                <w:sz w:val="24"/>
                <w:szCs w:val="24"/>
              </w:rPr>
              <w:t>数量</w:t>
            </w:r>
          </w:p>
        </w:tc>
        <w:tc>
          <w:tcPr>
            <w:tcW w:w="2789" w:type="dxa"/>
            <w:tcBorders>
              <w:top w:val="single" w:color="000000" w:sz="4" w:space="0"/>
              <w:left w:val="single" w:color="000000" w:sz="4" w:space="0"/>
              <w:bottom w:val="single" w:color="auto" w:sz="4" w:space="0"/>
              <w:right w:val="single" w:color="000000" w:sz="4" w:space="0"/>
            </w:tcBorders>
            <w:vAlign w:val="center"/>
          </w:tcPr>
          <w:p w14:paraId="2C520AD2">
            <w:pPr>
              <w:pStyle w:val="19"/>
              <w:snapToGrid w:val="0"/>
              <w:spacing w:line="480" w:lineRule="exact"/>
              <w:jc w:val="center"/>
              <w:rPr>
                <w:rFonts w:ascii="仿宋_GB2312" w:hAnsi="宋体" w:eastAsia="仿宋_GB2312" w:cs="宋体"/>
                <w:color w:val="auto"/>
                <w:sz w:val="24"/>
                <w:szCs w:val="24"/>
              </w:rPr>
            </w:pPr>
            <w:r>
              <w:rPr>
                <w:rFonts w:hint="eastAsia" w:ascii="仿宋_GB2312" w:hAnsi="宋体" w:eastAsia="仿宋_GB2312" w:cs="宋体"/>
                <w:b/>
                <w:bCs/>
                <w:color w:val="auto"/>
                <w:sz w:val="24"/>
                <w:szCs w:val="24"/>
              </w:rPr>
              <w:t>说明</w:t>
            </w:r>
          </w:p>
        </w:tc>
      </w:tr>
      <w:tr w14:paraId="2001CC9E">
        <w:tblPrEx>
          <w:tblCellMar>
            <w:top w:w="0" w:type="dxa"/>
            <w:left w:w="0" w:type="dxa"/>
            <w:bottom w:w="0" w:type="dxa"/>
            <w:right w:w="0" w:type="dxa"/>
          </w:tblCellMar>
        </w:tblPrEx>
        <w:trPr>
          <w:trHeight w:val="1142" w:hRule="exact"/>
        </w:trPr>
        <w:tc>
          <w:tcPr>
            <w:tcW w:w="810" w:type="dxa"/>
            <w:tcBorders>
              <w:top w:val="single" w:color="auto" w:sz="4" w:space="0"/>
              <w:left w:val="single" w:color="auto" w:sz="4" w:space="0"/>
              <w:bottom w:val="single" w:color="auto" w:sz="4" w:space="0"/>
              <w:right w:val="single" w:color="auto" w:sz="4" w:space="0"/>
            </w:tcBorders>
            <w:vAlign w:val="center"/>
          </w:tcPr>
          <w:p w14:paraId="37C65AD9">
            <w:pPr>
              <w:snapToGrid w:val="0"/>
              <w:spacing w:line="480" w:lineRule="exact"/>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lang w:eastAsia="en-US"/>
              </w:rPr>
              <w:t>1</w:t>
            </w:r>
          </w:p>
        </w:tc>
        <w:tc>
          <w:tcPr>
            <w:tcW w:w="2830" w:type="dxa"/>
            <w:tcBorders>
              <w:top w:val="single" w:color="auto" w:sz="4" w:space="0"/>
              <w:left w:val="single" w:color="auto" w:sz="4" w:space="0"/>
              <w:bottom w:val="single" w:color="auto" w:sz="4" w:space="0"/>
              <w:right w:val="single" w:color="auto" w:sz="4" w:space="0"/>
            </w:tcBorders>
            <w:vAlign w:val="center"/>
          </w:tcPr>
          <w:p w14:paraId="4D24D09E">
            <w:pPr>
              <w:snapToGrid w:val="0"/>
              <w:spacing w:line="480" w:lineRule="exact"/>
              <w:jc w:val="center"/>
              <w:rPr>
                <w:rFonts w:hint="eastAsia" w:ascii="宋体" w:hAnsi="宋体" w:eastAsia="宋体" w:cs="宋体"/>
                <w:color w:val="auto"/>
                <w:kern w:val="0"/>
                <w:sz w:val="24"/>
                <w:szCs w:val="24"/>
                <w:lang w:val="en-US" w:eastAsia="en-US" w:bidi="ar-SA"/>
              </w:rPr>
            </w:pPr>
          </w:p>
        </w:tc>
        <w:tc>
          <w:tcPr>
            <w:tcW w:w="1990" w:type="dxa"/>
            <w:tcBorders>
              <w:top w:val="single" w:color="auto" w:sz="4" w:space="0"/>
              <w:left w:val="single" w:color="auto" w:sz="4" w:space="0"/>
              <w:bottom w:val="single" w:color="auto" w:sz="4" w:space="0"/>
              <w:right w:val="single" w:color="auto" w:sz="4" w:space="0"/>
            </w:tcBorders>
            <w:vAlign w:val="center"/>
          </w:tcPr>
          <w:p w14:paraId="7D699A5E">
            <w:pPr>
              <w:snapToGrid w:val="0"/>
              <w:spacing w:line="480" w:lineRule="exact"/>
              <w:jc w:val="center"/>
              <w:rPr>
                <w:rFonts w:hint="eastAsia" w:ascii="宋体" w:hAnsi="宋体" w:eastAsia="宋体" w:cs="宋体"/>
                <w:color w:val="auto"/>
                <w:kern w:val="0"/>
                <w:sz w:val="24"/>
                <w:szCs w:val="24"/>
                <w:lang w:val="en-US" w:eastAsia="en-US" w:bidi="ar-SA"/>
              </w:rPr>
            </w:pPr>
          </w:p>
        </w:tc>
        <w:tc>
          <w:tcPr>
            <w:tcW w:w="1361" w:type="dxa"/>
            <w:tcBorders>
              <w:top w:val="single" w:color="auto" w:sz="4" w:space="0"/>
              <w:left w:val="single" w:color="auto" w:sz="4" w:space="0"/>
              <w:bottom w:val="single" w:color="auto" w:sz="4" w:space="0"/>
              <w:right w:val="single" w:color="auto" w:sz="4" w:space="0"/>
            </w:tcBorders>
            <w:vAlign w:val="center"/>
          </w:tcPr>
          <w:p w14:paraId="60C82B44">
            <w:pPr>
              <w:snapToGrid w:val="0"/>
              <w:spacing w:line="480" w:lineRule="exact"/>
              <w:jc w:val="center"/>
              <w:rPr>
                <w:rFonts w:hint="eastAsia" w:ascii="宋体" w:hAnsi="宋体" w:eastAsia="宋体" w:cs="宋体"/>
                <w:color w:val="auto"/>
                <w:kern w:val="0"/>
                <w:sz w:val="24"/>
                <w:szCs w:val="24"/>
                <w:lang w:val="en-US" w:eastAsia="zh-CN" w:bidi="ar-SA"/>
              </w:rPr>
            </w:pPr>
          </w:p>
        </w:tc>
        <w:tc>
          <w:tcPr>
            <w:tcW w:w="2789" w:type="dxa"/>
            <w:tcBorders>
              <w:top w:val="single" w:color="auto" w:sz="4" w:space="0"/>
              <w:left w:val="single" w:color="auto" w:sz="4" w:space="0"/>
              <w:bottom w:val="single" w:color="auto" w:sz="4" w:space="0"/>
              <w:right w:val="single" w:color="auto" w:sz="4" w:space="0"/>
            </w:tcBorders>
            <w:vAlign w:val="center"/>
          </w:tcPr>
          <w:p w14:paraId="1E36F1FB">
            <w:pPr>
              <w:snapToGrid w:val="0"/>
              <w:spacing w:line="480" w:lineRule="exact"/>
              <w:rPr>
                <w:rFonts w:ascii="仿宋_GB2312" w:eastAsia="仿宋_GB2312"/>
                <w:color w:val="auto"/>
                <w:kern w:val="0"/>
                <w:sz w:val="24"/>
                <w:lang w:eastAsia="en-US"/>
              </w:rPr>
            </w:pPr>
          </w:p>
        </w:tc>
      </w:tr>
      <w:tr w14:paraId="6C73F027">
        <w:tblPrEx>
          <w:tblCellMar>
            <w:top w:w="0" w:type="dxa"/>
            <w:left w:w="0" w:type="dxa"/>
            <w:bottom w:w="0" w:type="dxa"/>
            <w:right w:w="0" w:type="dxa"/>
          </w:tblCellMar>
        </w:tblPrEx>
        <w:trPr>
          <w:trHeight w:val="1142" w:hRule="exact"/>
        </w:trPr>
        <w:tc>
          <w:tcPr>
            <w:tcW w:w="810" w:type="dxa"/>
            <w:tcBorders>
              <w:top w:val="single" w:color="auto" w:sz="4" w:space="0"/>
              <w:left w:val="single" w:color="auto" w:sz="4" w:space="0"/>
              <w:bottom w:val="single" w:color="auto" w:sz="4" w:space="0"/>
              <w:right w:val="single" w:color="auto" w:sz="4" w:space="0"/>
            </w:tcBorders>
            <w:vAlign w:val="center"/>
          </w:tcPr>
          <w:p w14:paraId="662425C7">
            <w:pPr>
              <w:snapToGrid w:val="0"/>
              <w:spacing w:line="480" w:lineRule="exact"/>
              <w:jc w:val="center"/>
              <w:rPr>
                <w:rFonts w:hint="eastAsia" w:ascii="宋体" w:hAnsi="宋体" w:eastAsia="宋体" w:cs="宋体"/>
                <w:color w:val="auto"/>
                <w:kern w:val="0"/>
                <w:sz w:val="24"/>
                <w:szCs w:val="24"/>
                <w:lang w:val="en-US" w:eastAsia="en-US" w:bidi="ar-SA"/>
              </w:rPr>
            </w:pPr>
            <w:r>
              <w:rPr>
                <w:rFonts w:hint="eastAsia" w:ascii="宋体" w:hAnsi="宋体" w:cs="宋体"/>
                <w:color w:val="auto"/>
                <w:kern w:val="0"/>
                <w:sz w:val="24"/>
                <w:lang w:val="en-US" w:eastAsia="zh-CN"/>
              </w:rPr>
              <w:t>2</w:t>
            </w:r>
          </w:p>
        </w:tc>
        <w:tc>
          <w:tcPr>
            <w:tcW w:w="2830" w:type="dxa"/>
            <w:tcBorders>
              <w:top w:val="single" w:color="auto" w:sz="4" w:space="0"/>
              <w:left w:val="single" w:color="auto" w:sz="4" w:space="0"/>
              <w:bottom w:val="single" w:color="auto" w:sz="4" w:space="0"/>
              <w:right w:val="single" w:color="auto" w:sz="4" w:space="0"/>
            </w:tcBorders>
            <w:vAlign w:val="center"/>
          </w:tcPr>
          <w:p w14:paraId="60D959E4">
            <w:pPr>
              <w:snapToGrid w:val="0"/>
              <w:spacing w:line="480" w:lineRule="exact"/>
              <w:jc w:val="center"/>
              <w:rPr>
                <w:rFonts w:hint="eastAsia" w:ascii="宋体" w:hAnsi="宋体" w:eastAsia="宋体" w:cs="宋体"/>
                <w:color w:val="auto"/>
                <w:kern w:val="0"/>
                <w:sz w:val="24"/>
                <w:szCs w:val="24"/>
                <w:lang w:val="en-US" w:eastAsia="en-US" w:bidi="ar-SA"/>
              </w:rPr>
            </w:pPr>
          </w:p>
        </w:tc>
        <w:tc>
          <w:tcPr>
            <w:tcW w:w="1990" w:type="dxa"/>
            <w:tcBorders>
              <w:top w:val="single" w:color="auto" w:sz="4" w:space="0"/>
              <w:left w:val="single" w:color="auto" w:sz="4" w:space="0"/>
              <w:bottom w:val="single" w:color="auto" w:sz="4" w:space="0"/>
              <w:right w:val="single" w:color="auto" w:sz="4" w:space="0"/>
            </w:tcBorders>
            <w:vAlign w:val="center"/>
          </w:tcPr>
          <w:p w14:paraId="2EF35928">
            <w:pPr>
              <w:snapToGrid w:val="0"/>
              <w:spacing w:line="480" w:lineRule="exact"/>
              <w:jc w:val="center"/>
              <w:rPr>
                <w:rFonts w:hint="eastAsia" w:ascii="宋体" w:hAnsi="宋体" w:eastAsia="宋体" w:cs="宋体"/>
                <w:color w:val="auto"/>
                <w:kern w:val="0"/>
                <w:sz w:val="24"/>
                <w:szCs w:val="24"/>
                <w:lang w:val="en-US" w:eastAsia="en-US" w:bidi="ar-SA"/>
              </w:rPr>
            </w:pPr>
          </w:p>
        </w:tc>
        <w:tc>
          <w:tcPr>
            <w:tcW w:w="1361" w:type="dxa"/>
            <w:tcBorders>
              <w:top w:val="single" w:color="auto" w:sz="4" w:space="0"/>
              <w:left w:val="single" w:color="auto" w:sz="4" w:space="0"/>
              <w:bottom w:val="single" w:color="auto" w:sz="4" w:space="0"/>
              <w:right w:val="single" w:color="auto" w:sz="4" w:space="0"/>
            </w:tcBorders>
            <w:vAlign w:val="center"/>
          </w:tcPr>
          <w:p w14:paraId="669937D4">
            <w:pPr>
              <w:snapToGrid w:val="0"/>
              <w:spacing w:line="480" w:lineRule="exact"/>
              <w:jc w:val="center"/>
              <w:rPr>
                <w:rFonts w:hint="eastAsia" w:ascii="宋体" w:hAnsi="宋体" w:eastAsia="宋体" w:cs="宋体"/>
                <w:color w:val="auto"/>
                <w:kern w:val="0"/>
                <w:sz w:val="24"/>
                <w:szCs w:val="24"/>
                <w:lang w:val="en-US" w:eastAsia="en-US" w:bidi="ar-SA"/>
              </w:rPr>
            </w:pPr>
          </w:p>
        </w:tc>
        <w:tc>
          <w:tcPr>
            <w:tcW w:w="2789" w:type="dxa"/>
            <w:tcBorders>
              <w:top w:val="single" w:color="auto" w:sz="4" w:space="0"/>
              <w:left w:val="single" w:color="auto" w:sz="4" w:space="0"/>
              <w:bottom w:val="single" w:color="auto" w:sz="4" w:space="0"/>
              <w:right w:val="single" w:color="auto" w:sz="4" w:space="0"/>
            </w:tcBorders>
            <w:vAlign w:val="center"/>
          </w:tcPr>
          <w:p w14:paraId="7A6D8A78">
            <w:pPr>
              <w:snapToGrid w:val="0"/>
              <w:spacing w:line="480" w:lineRule="exact"/>
              <w:rPr>
                <w:rFonts w:ascii="仿宋_GB2312" w:eastAsia="仿宋_GB2312"/>
                <w:color w:val="auto"/>
                <w:kern w:val="0"/>
                <w:sz w:val="24"/>
                <w:lang w:eastAsia="en-US"/>
              </w:rPr>
            </w:pPr>
          </w:p>
        </w:tc>
      </w:tr>
    </w:tbl>
    <w:p w14:paraId="07862B23">
      <w:pPr>
        <w:snapToGrid w:val="0"/>
        <w:spacing w:line="480" w:lineRule="exact"/>
        <w:rPr>
          <w:rFonts w:ascii="仿宋_GB2312" w:eastAsia="仿宋_GB2312"/>
          <w:b/>
          <w:color w:val="auto"/>
          <w:sz w:val="24"/>
        </w:rPr>
      </w:pPr>
      <w:r>
        <w:rPr>
          <w:rFonts w:hint="eastAsia" w:ascii="仿宋_GB2312" w:eastAsia="仿宋_GB2312"/>
          <w:b/>
          <w:color w:val="auto"/>
          <w:sz w:val="24"/>
        </w:rPr>
        <w:t>证明材料附表二：项目人员（专业技术能力）清单</w:t>
      </w:r>
    </w:p>
    <w:tbl>
      <w:tblPr>
        <w:tblStyle w:val="20"/>
        <w:tblW w:w="9700" w:type="dxa"/>
        <w:tblInd w:w="-480" w:type="dxa"/>
        <w:tblLayout w:type="fixed"/>
        <w:tblCellMar>
          <w:top w:w="0" w:type="dxa"/>
          <w:left w:w="0" w:type="dxa"/>
          <w:bottom w:w="0" w:type="dxa"/>
          <w:right w:w="0" w:type="dxa"/>
        </w:tblCellMar>
      </w:tblPr>
      <w:tblGrid>
        <w:gridCol w:w="603"/>
        <w:gridCol w:w="1762"/>
        <w:gridCol w:w="1084"/>
        <w:gridCol w:w="1084"/>
        <w:gridCol w:w="1450"/>
        <w:gridCol w:w="1159"/>
        <w:gridCol w:w="1279"/>
        <w:gridCol w:w="1279"/>
      </w:tblGrid>
      <w:tr w14:paraId="4A3F9937">
        <w:tblPrEx>
          <w:tblCellMar>
            <w:top w:w="0" w:type="dxa"/>
            <w:left w:w="0" w:type="dxa"/>
            <w:bottom w:w="0" w:type="dxa"/>
            <w:right w:w="0" w:type="dxa"/>
          </w:tblCellMar>
        </w:tblPrEx>
        <w:trPr>
          <w:trHeight w:val="894" w:hRule="exact"/>
        </w:trPr>
        <w:tc>
          <w:tcPr>
            <w:tcW w:w="603" w:type="dxa"/>
            <w:vMerge w:val="restart"/>
            <w:tcBorders>
              <w:top w:val="single" w:color="000000" w:sz="4" w:space="0"/>
              <w:left w:val="single" w:color="000000" w:sz="4" w:space="0"/>
              <w:right w:val="single" w:color="000000" w:sz="4" w:space="0"/>
            </w:tcBorders>
            <w:vAlign w:val="center"/>
          </w:tcPr>
          <w:p w14:paraId="01C9FD20">
            <w:pPr>
              <w:pStyle w:val="19"/>
              <w:snapToGrid w:val="0"/>
              <w:spacing w:line="4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pacing w:val="2"/>
                <w:sz w:val="24"/>
                <w:szCs w:val="24"/>
              </w:rPr>
              <w:t>类</w:t>
            </w:r>
            <w:r>
              <w:rPr>
                <w:rFonts w:hint="eastAsia" w:ascii="仿宋_GB2312" w:hAnsi="仿宋_GB2312" w:eastAsia="仿宋_GB2312" w:cs="仿宋_GB2312"/>
                <w:bCs/>
                <w:color w:val="auto"/>
                <w:sz w:val="24"/>
                <w:szCs w:val="24"/>
              </w:rPr>
              <w:t>别</w:t>
            </w:r>
          </w:p>
        </w:tc>
        <w:tc>
          <w:tcPr>
            <w:tcW w:w="1762" w:type="dxa"/>
            <w:vMerge w:val="restart"/>
            <w:tcBorders>
              <w:top w:val="single" w:color="000000" w:sz="4" w:space="0"/>
              <w:left w:val="single" w:color="000000" w:sz="4" w:space="0"/>
              <w:right w:val="single" w:color="000000" w:sz="4" w:space="0"/>
            </w:tcBorders>
            <w:vAlign w:val="center"/>
          </w:tcPr>
          <w:p w14:paraId="7AA99B93">
            <w:pPr>
              <w:pStyle w:val="19"/>
              <w:snapToGrid w:val="0"/>
              <w:spacing w:line="4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pacing w:val="2"/>
                <w:sz w:val="24"/>
                <w:szCs w:val="24"/>
              </w:rPr>
              <w:t>职</w:t>
            </w:r>
            <w:r>
              <w:rPr>
                <w:rFonts w:hint="eastAsia" w:ascii="仿宋_GB2312" w:hAnsi="仿宋_GB2312" w:eastAsia="仿宋_GB2312" w:cs="仿宋_GB2312"/>
                <w:bCs/>
                <w:color w:val="auto"/>
                <w:sz w:val="24"/>
                <w:szCs w:val="24"/>
              </w:rPr>
              <w:t>务</w:t>
            </w:r>
          </w:p>
        </w:tc>
        <w:tc>
          <w:tcPr>
            <w:tcW w:w="1084" w:type="dxa"/>
            <w:vMerge w:val="restart"/>
            <w:tcBorders>
              <w:top w:val="single" w:color="000000" w:sz="4" w:space="0"/>
              <w:left w:val="single" w:color="000000" w:sz="4" w:space="0"/>
              <w:right w:val="single" w:color="000000" w:sz="4" w:space="0"/>
            </w:tcBorders>
            <w:vAlign w:val="center"/>
          </w:tcPr>
          <w:p w14:paraId="698D085E">
            <w:pPr>
              <w:pStyle w:val="19"/>
              <w:snapToGrid w:val="0"/>
              <w:spacing w:line="4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pacing w:val="2"/>
                <w:sz w:val="24"/>
                <w:szCs w:val="24"/>
              </w:rPr>
              <w:t>姓</w:t>
            </w:r>
            <w:r>
              <w:rPr>
                <w:rFonts w:hint="eastAsia" w:ascii="仿宋_GB2312" w:hAnsi="仿宋_GB2312" w:eastAsia="仿宋_GB2312" w:cs="仿宋_GB2312"/>
                <w:bCs/>
                <w:color w:val="auto"/>
                <w:sz w:val="24"/>
                <w:szCs w:val="24"/>
              </w:rPr>
              <w:t>名</w:t>
            </w:r>
          </w:p>
        </w:tc>
        <w:tc>
          <w:tcPr>
            <w:tcW w:w="1084" w:type="dxa"/>
            <w:vMerge w:val="restart"/>
            <w:tcBorders>
              <w:top w:val="single" w:color="000000" w:sz="4" w:space="0"/>
              <w:left w:val="single" w:color="000000" w:sz="4" w:space="0"/>
              <w:right w:val="single" w:color="000000" w:sz="4" w:space="0"/>
            </w:tcBorders>
            <w:vAlign w:val="center"/>
          </w:tcPr>
          <w:p w14:paraId="2B8ABF58">
            <w:pPr>
              <w:pStyle w:val="19"/>
              <w:snapToGrid w:val="0"/>
              <w:spacing w:line="4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pacing w:val="2"/>
                <w:sz w:val="24"/>
                <w:szCs w:val="24"/>
              </w:rPr>
              <w:t>职</w:t>
            </w:r>
            <w:r>
              <w:rPr>
                <w:rFonts w:hint="eastAsia" w:ascii="仿宋_GB2312" w:hAnsi="仿宋_GB2312" w:eastAsia="仿宋_GB2312" w:cs="仿宋_GB2312"/>
                <w:bCs/>
                <w:color w:val="auto"/>
                <w:sz w:val="24"/>
                <w:szCs w:val="24"/>
              </w:rPr>
              <w:t>称</w:t>
            </w:r>
          </w:p>
        </w:tc>
        <w:tc>
          <w:tcPr>
            <w:tcW w:w="5167" w:type="dxa"/>
            <w:gridSpan w:val="4"/>
            <w:tcBorders>
              <w:top w:val="single" w:color="000000" w:sz="4" w:space="0"/>
              <w:left w:val="single" w:color="000000" w:sz="4" w:space="0"/>
              <w:bottom w:val="single" w:color="000000" w:sz="4" w:space="0"/>
              <w:right w:val="single" w:color="000000" w:sz="4" w:space="0"/>
            </w:tcBorders>
            <w:vAlign w:val="center"/>
          </w:tcPr>
          <w:p w14:paraId="59CB8556">
            <w:pPr>
              <w:pStyle w:val="19"/>
              <w:snapToGrid w:val="0"/>
              <w:spacing w:line="4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pacing w:val="1"/>
                <w:sz w:val="24"/>
                <w:szCs w:val="24"/>
              </w:rPr>
              <w:t>资格证明</w:t>
            </w:r>
          </w:p>
        </w:tc>
      </w:tr>
      <w:tr w14:paraId="115223A5">
        <w:tblPrEx>
          <w:tblCellMar>
            <w:top w:w="0" w:type="dxa"/>
            <w:left w:w="0" w:type="dxa"/>
            <w:bottom w:w="0" w:type="dxa"/>
            <w:right w:w="0" w:type="dxa"/>
          </w:tblCellMar>
        </w:tblPrEx>
        <w:trPr>
          <w:trHeight w:val="1101" w:hRule="exact"/>
        </w:trPr>
        <w:tc>
          <w:tcPr>
            <w:tcW w:w="603" w:type="dxa"/>
            <w:vMerge w:val="continue"/>
            <w:tcBorders>
              <w:left w:val="single" w:color="000000" w:sz="4" w:space="0"/>
              <w:bottom w:val="single" w:color="000000" w:sz="4" w:space="0"/>
              <w:right w:val="single" w:color="000000" w:sz="4" w:space="0"/>
            </w:tcBorders>
            <w:vAlign w:val="center"/>
          </w:tcPr>
          <w:p w14:paraId="78AE0B64">
            <w:pPr>
              <w:snapToGrid w:val="0"/>
              <w:spacing w:line="480" w:lineRule="exact"/>
              <w:jc w:val="center"/>
              <w:rPr>
                <w:rFonts w:hint="eastAsia" w:ascii="仿宋_GB2312" w:hAnsi="仿宋_GB2312" w:eastAsia="仿宋_GB2312" w:cs="仿宋_GB2312"/>
                <w:color w:val="auto"/>
                <w:kern w:val="0"/>
                <w:sz w:val="24"/>
                <w:lang w:eastAsia="en-US"/>
              </w:rPr>
            </w:pPr>
          </w:p>
        </w:tc>
        <w:tc>
          <w:tcPr>
            <w:tcW w:w="1762" w:type="dxa"/>
            <w:vMerge w:val="continue"/>
            <w:tcBorders>
              <w:left w:val="single" w:color="000000" w:sz="4" w:space="0"/>
              <w:bottom w:val="single" w:color="000000" w:sz="4" w:space="0"/>
              <w:right w:val="single" w:color="000000" w:sz="4" w:space="0"/>
            </w:tcBorders>
            <w:vAlign w:val="center"/>
          </w:tcPr>
          <w:p w14:paraId="7CA414E4">
            <w:pPr>
              <w:snapToGrid w:val="0"/>
              <w:spacing w:line="480" w:lineRule="exact"/>
              <w:jc w:val="center"/>
              <w:rPr>
                <w:rFonts w:hint="eastAsia" w:ascii="仿宋_GB2312" w:hAnsi="仿宋_GB2312" w:eastAsia="仿宋_GB2312" w:cs="仿宋_GB2312"/>
                <w:color w:val="auto"/>
                <w:kern w:val="0"/>
                <w:sz w:val="24"/>
                <w:lang w:eastAsia="en-US"/>
              </w:rPr>
            </w:pPr>
          </w:p>
        </w:tc>
        <w:tc>
          <w:tcPr>
            <w:tcW w:w="1084" w:type="dxa"/>
            <w:vMerge w:val="continue"/>
            <w:tcBorders>
              <w:left w:val="single" w:color="000000" w:sz="4" w:space="0"/>
              <w:bottom w:val="single" w:color="000000" w:sz="4" w:space="0"/>
              <w:right w:val="single" w:color="000000" w:sz="4" w:space="0"/>
            </w:tcBorders>
            <w:vAlign w:val="center"/>
          </w:tcPr>
          <w:p w14:paraId="34EB819A">
            <w:pPr>
              <w:snapToGrid w:val="0"/>
              <w:spacing w:line="480" w:lineRule="exact"/>
              <w:jc w:val="center"/>
              <w:rPr>
                <w:rFonts w:hint="eastAsia" w:ascii="仿宋_GB2312" w:hAnsi="仿宋_GB2312" w:eastAsia="仿宋_GB2312" w:cs="仿宋_GB2312"/>
                <w:color w:val="auto"/>
                <w:kern w:val="0"/>
                <w:sz w:val="24"/>
                <w:lang w:eastAsia="en-US"/>
              </w:rPr>
            </w:pPr>
          </w:p>
        </w:tc>
        <w:tc>
          <w:tcPr>
            <w:tcW w:w="1084" w:type="dxa"/>
            <w:vMerge w:val="continue"/>
            <w:tcBorders>
              <w:left w:val="single" w:color="000000" w:sz="4" w:space="0"/>
              <w:bottom w:val="single" w:color="000000" w:sz="4" w:space="0"/>
              <w:right w:val="single" w:color="000000" w:sz="4" w:space="0"/>
            </w:tcBorders>
            <w:vAlign w:val="center"/>
          </w:tcPr>
          <w:p w14:paraId="74A7A4D6">
            <w:pPr>
              <w:snapToGrid w:val="0"/>
              <w:spacing w:line="480" w:lineRule="exact"/>
              <w:jc w:val="center"/>
              <w:rPr>
                <w:rFonts w:hint="eastAsia" w:ascii="仿宋_GB2312" w:hAnsi="仿宋_GB2312" w:eastAsia="仿宋_GB2312" w:cs="仿宋_GB2312"/>
                <w:color w:val="auto"/>
                <w:kern w:val="0"/>
                <w:sz w:val="24"/>
                <w:lang w:eastAsia="en-US"/>
              </w:rPr>
            </w:pPr>
          </w:p>
        </w:tc>
        <w:tc>
          <w:tcPr>
            <w:tcW w:w="1450" w:type="dxa"/>
            <w:tcBorders>
              <w:top w:val="single" w:color="000000" w:sz="4" w:space="0"/>
              <w:left w:val="single" w:color="000000" w:sz="4" w:space="0"/>
              <w:bottom w:val="single" w:color="000000" w:sz="4" w:space="0"/>
              <w:right w:val="single" w:color="000000" w:sz="4" w:space="0"/>
            </w:tcBorders>
            <w:vAlign w:val="center"/>
          </w:tcPr>
          <w:p w14:paraId="073BF14D">
            <w:pPr>
              <w:pStyle w:val="19"/>
              <w:snapToGrid w:val="0"/>
              <w:spacing w:line="4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pacing w:val="1"/>
                <w:sz w:val="24"/>
                <w:szCs w:val="24"/>
              </w:rPr>
              <w:t>证书名称</w:t>
            </w:r>
          </w:p>
        </w:tc>
        <w:tc>
          <w:tcPr>
            <w:tcW w:w="1159" w:type="dxa"/>
            <w:tcBorders>
              <w:top w:val="single" w:color="000000" w:sz="4" w:space="0"/>
              <w:left w:val="single" w:color="000000" w:sz="4" w:space="0"/>
              <w:bottom w:val="single" w:color="000000" w:sz="4" w:space="0"/>
              <w:right w:val="single" w:color="000000" w:sz="4" w:space="0"/>
            </w:tcBorders>
            <w:vAlign w:val="center"/>
          </w:tcPr>
          <w:p w14:paraId="4DE9FCE2">
            <w:pPr>
              <w:pStyle w:val="19"/>
              <w:snapToGrid w:val="0"/>
              <w:spacing w:line="4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pacing w:val="2"/>
                <w:sz w:val="24"/>
                <w:szCs w:val="24"/>
                <w:lang w:eastAsia="zh-CN"/>
              </w:rPr>
              <w:t>证号</w:t>
            </w:r>
          </w:p>
        </w:tc>
        <w:tc>
          <w:tcPr>
            <w:tcW w:w="1279" w:type="dxa"/>
            <w:tcBorders>
              <w:top w:val="single" w:color="000000" w:sz="4" w:space="0"/>
              <w:left w:val="single" w:color="000000" w:sz="4" w:space="0"/>
              <w:bottom w:val="single" w:color="000000" w:sz="4" w:space="0"/>
              <w:right w:val="single" w:color="000000" w:sz="4" w:space="0"/>
            </w:tcBorders>
            <w:vAlign w:val="center"/>
          </w:tcPr>
          <w:p w14:paraId="5FE3D971">
            <w:pPr>
              <w:pStyle w:val="19"/>
              <w:snapToGrid w:val="0"/>
              <w:spacing w:line="4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专业</w:t>
            </w:r>
          </w:p>
        </w:tc>
        <w:tc>
          <w:tcPr>
            <w:tcW w:w="1279" w:type="dxa"/>
            <w:tcBorders>
              <w:top w:val="single" w:color="000000" w:sz="4" w:space="0"/>
              <w:left w:val="single" w:color="000000" w:sz="4" w:space="0"/>
              <w:bottom w:val="single" w:color="000000" w:sz="4" w:space="0"/>
              <w:right w:val="single" w:color="000000" w:sz="4" w:space="0"/>
            </w:tcBorders>
            <w:vAlign w:val="center"/>
          </w:tcPr>
          <w:p w14:paraId="25CA1621">
            <w:pPr>
              <w:pStyle w:val="19"/>
              <w:snapToGrid w:val="0"/>
              <w:spacing w:line="48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pacing w:val="2"/>
                <w:sz w:val="24"/>
                <w:szCs w:val="24"/>
                <w:lang w:eastAsia="zh-CN"/>
              </w:rPr>
              <w:t>其它</w:t>
            </w:r>
          </w:p>
        </w:tc>
      </w:tr>
      <w:tr w14:paraId="28EAC991">
        <w:tblPrEx>
          <w:tblCellMar>
            <w:top w:w="0" w:type="dxa"/>
            <w:left w:w="0" w:type="dxa"/>
            <w:bottom w:w="0" w:type="dxa"/>
            <w:right w:w="0" w:type="dxa"/>
          </w:tblCellMar>
        </w:tblPrEx>
        <w:trPr>
          <w:trHeight w:val="894" w:hRule="exact"/>
        </w:trPr>
        <w:tc>
          <w:tcPr>
            <w:tcW w:w="603" w:type="dxa"/>
            <w:vMerge w:val="continue"/>
            <w:tcBorders>
              <w:left w:val="single" w:color="000000" w:sz="4" w:space="0"/>
              <w:right w:val="single" w:color="000000" w:sz="4" w:space="0"/>
            </w:tcBorders>
            <w:vAlign w:val="center"/>
          </w:tcPr>
          <w:p w14:paraId="10DE9FCE">
            <w:pPr>
              <w:snapToGrid w:val="0"/>
              <w:spacing w:line="480" w:lineRule="exact"/>
              <w:jc w:val="center"/>
              <w:rPr>
                <w:rFonts w:hint="eastAsia" w:ascii="仿宋_GB2312" w:hAnsi="仿宋_GB2312" w:eastAsia="仿宋_GB2312" w:cs="仿宋_GB2312"/>
                <w:color w:val="auto"/>
                <w:kern w:val="0"/>
                <w:sz w:val="24"/>
                <w:lang w:eastAsia="en-US"/>
              </w:rPr>
            </w:pPr>
          </w:p>
        </w:tc>
        <w:tc>
          <w:tcPr>
            <w:tcW w:w="1762" w:type="dxa"/>
            <w:tcBorders>
              <w:top w:val="single" w:color="000000" w:sz="4" w:space="0"/>
              <w:left w:val="single" w:color="000000" w:sz="4" w:space="0"/>
              <w:bottom w:val="single" w:color="000000" w:sz="4" w:space="0"/>
              <w:right w:val="single" w:color="000000" w:sz="4" w:space="0"/>
            </w:tcBorders>
            <w:vAlign w:val="center"/>
          </w:tcPr>
          <w:p w14:paraId="7D9D7E8D">
            <w:pPr>
              <w:snapToGrid w:val="0"/>
              <w:spacing w:line="480" w:lineRule="exact"/>
              <w:jc w:val="center"/>
              <w:rPr>
                <w:rFonts w:hint="eastAsia" w:ascii="仿宋_GB2312" w:hAnsi="仿宋_GB2312" w:eastAsia="仿宋_GB2312" w:cs="仿宋_GB2312"/>
                <w:color w:val="auto"/>
                <w:kern w:val="0"/>
                <w:sz w:val="24"/>
                <w:lang w:val="en-US" w:eastAsia="zh-CN"/>
              </w:rPr>
            </w:pPr>
            <w:r>
              <w:rPr>
                <w:rFonts w:hint="eastAsia" w:ascii="仿宋_GB2312" w:hAnsi="仿宋_GB2312" w:eastAsia="仿宋_GB2312" w:cs="仿宋_GB2312"/>
                <w:color w:val="auto"/>
                <w:kern w:val="0"/>
                <w:sz w:val="24"/>
                <w:lang w:val="en-US" w:eastAsia="zh-CN"/>
              </w:rPr>
              <w:t>技术设计总监</w:t>
            </w:r>
          </w:p>
        </w:tc>
        <w:tc>
          <w:tcPr>
            <w:tcW w:w="1084" w:type="dxa"/>
            <w:tcBorders>
              <w:top w:val="single" w:color="000000" w:sz="4" w:space="0"/>
              <w:left w:val="single" w:color="000000" w:sz="4" w:space="0"/>
              <w:bottom w:val="single" w:color="000000" w:sz="4" w:space="0"/>
              <w:right w:val="single" w:color="000000" w:sz="4" w:space="0"/>
            </w:tcBorders>
            <w:vAlign w:val="center"/>
          </w:tcPr>
          <w:p w14:paraId="7D813B29">
            <w:pPr>
              <w:snapToGrid w:val="0"/>
              <w:spacing w:line="480" w:lineRule="exact"/>
              <w:jc w:val="center"/>
              <w:rPr>
                <w:rFonts w:hint="default" w:ascii="仿宋_GB2312" w:hAnsi="仿宋_GB2312" w:eastAsia="仿宋_GB2312" w:cs="仿宋_GB2312"/>
                <w:color w:val="auto"/>
                <w:kern w:val="0"/>
                <w:sz w:val="24"/>
                <w:lang w:val="en-US" w:eastAsia="zh-CN"/>
              </w:rPr>
            </w:pPr>
          </w:p>
        </w:tc>
        <w:tc>
          <w:tcPr>
            <w:tcW w:w="1084" w:type="dxa"/>
            <w:tcBorders>
              <w:top w:val="single" w:color="000000" w:sz="4" w:space="0"/>
              <w:left w:val="single" w:color="000000" w:sz="4" w:space="0"/>
              <w:bottom w:val="single" w:color="000000" w:sz="4" w:space="0"/>
              <w:right w:val="single" w:color="000000" w:sz="4" w:space="0"/>
            </w:tcBorders>
            <w:vAlign w:val="center"/>
          </w:tcPr>
          <w:p w14:paraId="751B317A">
            <w:pPr>
              <w:snapToGrid w:val="0"/>
              <w:spacing w:line="480" w:lineRule="exact"/>
              <w:jc w:val="center"/>
              <w:rPr>
                <w:rFonts w:hint="eastAsia" w:ascii="仿宋_GB2312" w:hAnsi="仿宋_GB2312" w:eastAsia="仿宋_GB2312" w:cs="仿宋_GB2312"/>
                <w:color w:val="auto"/>
                <w:kern w:val="0"/>
                <w:sz w:val="24"/>
                <w:lang w:val="en-US" w:eastAsia="zh-CN"/>
              </w:rPr>
            </w:pPr>
          </w:p>
        </w:tc>
        <w:tc>
          <w:tcPr>
            <w:tcW w:w="1450" w:type="dxa"/>
            <w:tcBorders>
              <w:top w:val="single" w:color="000000" w:sz="4" w:space="0"/>
              <w:left w:val="single" w:color="000000" w:sz="4" w:space="0"/>
              <w:bottom w:val="single" w:color="000000" w:sz="4" w:space="0"/>
              <w:right w:val="single" w:color="000000" w:sz="4" w:space="0"/>
            </w:tcBorders>
            <w:vAlign w:val="center"/>
          </w:tcPr>
          <w:p w14:paraId="7EE1A350">
            <w:pPr>
              <w:snapToGrid w:val="0"/>
              <w:spacing w:line="480" w:lineRule="exact"/>
              <w:jc w:val="center"/>
              <w:rPr>
                <w:rFonts w:hint="eastAsia" w:ascii="仿宋_GB2312" w:hAnsi="仿宋_GB2312" w:eastAsia="仿宋_GB2312" w:cs="仿宋_GB2312"/>
                <w:color w:val="auto"/>
                <w:kern w:val="0"/>
                <w:sz w:val="24"/>
                <w:lang w:eastAsia="en-US"/>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4D948585">
            <w:pPr>
              <w:snapToGrid w:val="0"/>
              <w:spacing w:line="480" w:lineRule="exact"/>
              <w:jc w:val="center"/>
              <w:rPr>
                <w:rFonts w:hint="eastAsia" w:ascii="仿宋_GB2312" w:hAnsi="仿宋_GB2312" w:eastAsia="仿宋_GB2312" w:cs="仿宋_GB2312"/>
                <w:color w:val="auto"/>
                <w:kern w:val="0"/>
                <w:sz w:val="24"/>
                <w:lang w:eastAsia="en-US"/>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3E263AF4">
            <w:pPr>
              <w:snapToGrid w:val="0"/>
              <w:spacing w:line="480" w:lineRule="exact"/>
              <w:jc w:val="center"/>
              <w:rPr>
                <w:rFonts w:hint="eastAsia" w:ascii="仿宋_GB2312" w:hAnsi="仿宋_GB2312" w:eastAsia="仿宋_GB2312" w:cs="仿宋_GB2312"/>
                <w:color w:val="auto"/>
                <w:kern w:val="0"/>
                <w:sz w:val="24"/>
                <w:lang w:eastAsia="en-US"/>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17220566">
            <w:pPr>
              <w:snapToGrid w:val="0"/>
              <w:spacing w:line="480" w:lineRule="exact"/>
              <w:jc w:val="center"/>
              <w:rPr>
                <w:rFonts w:hint="eastAsia" w:ascii="仿宋_GB2312" w:hAnsi="仿宋_GB2312" w:eastAsia="仿宋_GB2312" w:cs="仿宋_GB2312"/>
                <w:color w:val="auto"/>
                <w:kern w:val="0"/>
                <w:sz w:val="24"/>
                <w:lang w:eastAsia="en-US"/>
              </w:rPr>
            </w:pPr>
          </w:p>
        </w:tc>
      </w:tr>
      <w:tr w14:paraId="7DCBC83F">
        <w:tblPrEx>
          <w:tblCellMar>
            <w:top w:w="0" w:type="dxa"/>
            <w:left w:w="0" w:type="dxa"/>
            <w:bottom w:w="0" w:type="dxa"/>
            <w:right w:w="0" w:type="dxa"/>
          </w:tblCellMar>
        </w:tblPrEx>
        <w:trPr>
          <w:trHeight w:val="894" w:hRule="exact"/>
        </w:trPr>
        <w:tc>
          <w:tcPr>
            <w:tcW w:w="603" w:type="dxa"/>
            <w:vMerge w:val="continue"/>
            <w:tcBorders>
              <w:left w:val="single" w:color="000000" w:sz="4" w:space="0"/>
              <w:bottom w:val="single" w:color="000000" w:sz="4" w:space="0"/>
              <w:right w:val="single" w:color="000000" w:sz="4" w:space="0"/>
            </w:tcBorders>
            <w:vAlign w:val="center"/>
          </w:tcPr>
          <w:p w14:paraId="08C21474">
            <w:pPr>
              <w:snapToGrid w:val="0"/>
              <w:spacing w:line="480" w:lineRule="exact"/>
              <w:jc w:val="center"/>
              <w:rPr>
                <w:rFonts w:hint="eastAsia" w:ascii="仿宋_GB2312" w:hAnsi="仿宋_GB2312" w:eastAsia="仿宋_GB2312" w:cs="仿宋_GB2312"/>
                <w:color w:val="auto"/>
                <w:kern w:val="0"/>
                <w:sz w:val="24"/>
                <w:lang w:eastAsia="en-US"/>
              </w:rPr>
            </w:pPr>
          </w:p>
        </w:tc>
        <w:tc>
          <w:tcPr>
            <w:tcW w:w="1762" w:type="dxa"/>
            <w:tcBorders>
              <w:top w:val="single" w:color="000000" w:sz="4" w:space="0"/>
              <w:left w:val="single" w:color="000000" w:sz="4" w:space="0"/>
              <w:bottom w:val="single" w:color="000000" w:sz="4" w:space="0"/>
              <w:right w:val="single" w:color="000000" w:sz="4" w:space="0"/>
            </w:tcBorders>
            <w:vAlign w:val="center"/>
          </w:tcPr>
          <w:p w14:paraId="65AF114A">
            <w:pPr>
              <w:snapToGrid w:val="0"/>
              <w:spacing w:line="480" w:lineRule="exact"/>
              <w:jc w:val="center"/>
              <w:rPr>
                <w:rFonts w:hint="eastAsia" w:ascii="仿宋_GB2312" w:hAnsi="仿宋_GB2312" w:eastAsia="仿宋_GB2312" w:cs="仿宋_GB2312"/>
                <w:color w:val="auto"/>
                <w:kern w:val="0"/>
                <w:sz w:val="24"/>
                <w:lang w:val="en-US" w:eastAsia="zh-CN"/>
              </w:rPr>
            </w:pPr>
            <w:r>
              <w:rPr>
                <w:rFonts w:hint="eastAsia" w:ascii="仿宋_GB2312" w:hAnsi="仿宋_GB2312" w:eastAsia="仿宋_GB2312" w:cs="仿宋_GB2312"/>
                <w:color w:val="auto"/>
                <w:kern w:val="0"/>
                <w:sz w:val="24"/>
                <w:lang w:val="en-US" w:eastAsia="zh-CN"/>
              </w:rPr>
              <w:t>项目经理</w:t>
            </w:r>
          </w:p>
        </w:tc>
        <w:tc>
          <w:tcPr>
            <w:tcW w:w="1084" w:type="dxa"/>
            <w:tcBorders>
              <w:top w:val="single" w:color="000000" w:sz="4" w:space="0"/>
              <w:left w:val="single" w:color="000000" w:sz="4" w:space="0"/>
              <w:bottom w:val="single" w:color="000000" w:sz="4" w:space="0"/>
              <w:right w:val="single" w:color="000000" w:sz="4" w:space="0"/>
            </w:tcBorders>
            <w:vAlign w:val="center"/>
          </w:tcPr>
          <w:p w14:paraId="43BBFFDC">
            <w:pPr>
              <w:snapToGrid w:val="0"/>
              <w:spacing w:line="480" w:lineRule="exact"/>
              <w:jc w:val="center"/>
              <w:rPr>
                <w:rFonts w:hint="eastAsia" w:ascii="仿宋_GB2312" w:hAnsi="仿宋_GB2312" w:eastAsia="仿宋_GB2312" w:cs="仿宋_GB2312"/>
                <w:color w:val="auto"/>
                <w:kern w:val="0"/>
                <w:sz w:val="24"/>
                <w:lang w:val="en-US" w:eastAsia="zh-CN"/>
              </w:rPr>
            </w:pPr>
          </w:p>
        </w:tc>
        <w:tc>
          <w:tcPr>
            <w:tcW w:w="1084" w:type="dxa"/>
            <w:tcBorders>
              <w:top w:val="single" w:color="000000" w:sz="4" w:space="0"/>
              <w:left w:val="single" w:color="000000" w:sz="4" w:space="0"/>
              <w:bottom w:val="single" w:color="000000" w:sz="4" w:space="0"/>
              <w:right w:val="single" w:color="000000" w:sz="4" w:space="0"/>
            </w:tcBorders>
            <w:vAlign w:val="center"/>
          </w:tcPr>
          <w:p w14:paraId="5D15CDD8">
            <w:pPr>
              <w:snapToGrid w:val="0"/>
              <w:spacing w:line="480" w:lineRule="exact"/>
              <w:jc w:val="center"/>
              <w:rPr>
                <w:rFonts w:hint="eastAsia" w:ascii="仿宋_GB2312" w:hAnsi="仿宋_GB2312" w:eastAsia="仿宋_GB2312" w:cs="仿宋_GB2312"/>
                <w:color w:val="auto"/>
                <w:kern w:val="0"/>
                <w:sz w:val="24"/>
                <w:lang w:val="en-US" w:eastAsia="zh-CN"/>
              </w:rPr>
            </w:pPr>
          </w:p>
        </w:tc>
        <w:tc>
          <w:tcPr>
            <w:tcW w:w="1450" w:type="dxa"/>
            <w:tcBorders>
              <w:top w:val="single" w:color="000000" w:sz="4" w:space="0"/>
              <w:left w:val="single" w:color="000000" w:sz="4" w:space="0"/>
              <w:bottom w:val="single" w:color="000000" w:sz="4" w:space="0"/>
              <w:right w:val="single" w:color="000000" w:sz="4" w:space="0"/>
            </w:tcBorders>
            <w:vAlign w:val="center"/>
          </w:tcPr>
          <w:p w14:paraId="4B6944C7">
            <w:pPr>
              <w:snapToGrid w:val="0"/>
              <w:spacing w:line="480" w:lineRule="exact"/>
              <w:jc w:val="center"/>
              <w:rPr>
                <w:rFonts w:hint="eastAsia" w:ascii="仿宋_GB2312" w:hAnsi="仿宋_GB2312" w:eastAsia="仿宋_GB2312" w:cs="仿宋_GB2312"/>
                <w:color w:val="auto"/>
                <w:kern w:val="0"/>
                <w:sz w:val="24"/>
                <w:lang w:eastAsia="en-US"/>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430DBAF2">
            <w:pPr>
              <w:snapToGrid w:val="0"/>
              <w:spacing w:line="480" w:lineRule="exact"/>
              <w:jc w:val="center"/>
              <w:rPr>
                <w:rFonts w:hint="eastAsia" w:ascii="仿宋_GB2312" w:hAnsi="仿宋_GB2312" w:eastAsia="仿宋_GB2312" w:cs="仿宋_GB2312"/>
                <w:color w:val="auto"/>
                <w:kern w:val="0"/>
                <w:sz w:val="24"/>
                <w:lang w:eastAsia="en-US"/>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709A3BE4">
            <w:pPr>
              <w:snapToGrid w:val="0"/>
              <w:spacing w:line="480" w:lineRule="exact"/>
              <w:jc w:val="center"/>
              <w:rPr>
                <w:rFonts w:hint="eastAsia" w:ascii="仿宋_GB2312" w:hAnsi="仿宋_GB2312" w:eastAsia="仿宋_GB2312" w:cs="仿宋_GB2312"/>
                <w:color w:val="auto"/>
                <w:kern w:val="0"/>
                <w:sz w:val="24"/>
                <w:lang w:eastAsia="en-US"/>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2BC00E43">
            <w:pPr>
              <w:snapToGrid w:val="0"/>
              <w:spacing w:line="480" w:lineRule="exact"/>
              <w:jc w:val="center"/>
              <w:rPr>
                <w:rFonts w:hint="eastAsia" w:ascii="仿宋_GB2312" w:hAnsi="仿宋_GB2312" w:eastAsia="仿宋_GB2312" w:cs="仿宋_GB2312"/>
                <w:color w:val="auto"/>
                <w:kern w:val="0"/>
                <w:sz w:val="24"/>
                <w:lang w:eastAsia="en-US"/>
              </w:rPr>
            </w:pPr>
          </w:p>
        </w:tc>
      </w:tr>
      <w:tr w14:paraId="12965FB3">
        <w:tblPrEx>
          <w:tblCellMar>
            <w:top w:w="0" w:type="dxa"/>
            <w:left w:w="0" w:type="dxa"/>
            <w:bottom w:w="0" w:type="dxa"/>
            <w:right w:w="0" w:type="dxa"/>
          </w:tblCellMar>
        </w:tblPrEx>
        <w:trPr>
          <w:trHeight w:val="894" w:hRule="exact"/>
        </w:trPr>
        <w:tc>
          <w:tcPr>
            <w:tcW w:w="603" w:type="dxa"/>
            <w:vMerge w:val="restart"/>
            <w:tcBorders>
              <w:top w:val="single" w:color="000000" w:sz="4" w:space="0"/>
              <w:left w:val="single" w:color="000000" w:sz="4" w:space="0"/>
              <w:right w:val="single" w:color="000000" w:sz="4" w:space="0"/>
            </w:tcBorders>
            <w:vAlign w:val="center"/>
          </w:tcPr>
          <w:p w14:paraId="3C1A6B8E">
            <w:pPr>
              <w:snapToGrid w:val="0"/>
              <w:spacing w:line="480" w:lineRule="exact"/>
              <w:jc w:val="center"/>
              <w:rPr>
                <w:rFonts w:hint="eastAsia" w:ascii="仿宋_GB2312" w:hAnsi="仿宋_GB2312" w:eastAsia="仿宋_GB2312" w:cs="仿宋_GB2312"/>
                <w:color w:val="auto"/>
                <w:kern w:val="0"/>
                <w:sz w:val="24"/>
                <w:lang w:eastAsia="en-US"/>
              </w:rPr>
            </w:pPr>
            <w:r>
              <w:rPr>
                <w:rFonts w:hint="eastAsia" w:ascii="仿宋_GB2312" w:hAnsi="仿宋_GB2312" w:eastAsia="仿宋_GB2312" w:cs="仿宋_GB2312"/>
                <w:color w:val="auto"/>
                <w:kern w:val="0"/>
                <w:sz w:val="24"/>
                <w:lang w:eastAsia="en-US"/>
              </w:rPr>
              <w:t>技术</w:t>
            </w:r>
          </w:p>
          <w:p w14:paraId="3A33A6C9">
            <w:pPr>
              <w:snapToGrid w:val="0"/>
              <w:spacing w:line="480" w:lineRule="exact"/>
              <w:jc w:val="center"/>
              <w:rPr>
                <w:rFonts w:hint="eastAsia" w:ascii="仿宋_GB2312" w:hAnsi="仿宋_GB2312" w:eastAsia="仿宋_GB2312" w:cs="仿宋_GB2312"/>
                <w:color w:val="auto"/>
                <w:kern w:val="0"/>
                <w:sz w:val="24"/>
                <w:lang w:eastAsia="en-US"/>
              </w:rPr>
            </w:pPr>
            <w:r>
              <w:rPr>
                <w:rFonts w:hint="eastAsia" w:ascii="仿宋_GB2312" w:hAnsi="仿宋_GB2312" w:eastAsia="仿宋_GB2312" w:cs="仿宋_GB2312"/>
                <w:color w:val="auto"/>
                <w:kern w:val="0"/>
                <w:sz w:val="24"/>
                <w:lang w:eastAsia="en-US"/>
              </w:rPr>
              <w:t>人员</w:t>
            </w:r>
          </w:p>
        </w:tc>
        <w:tc>
          <w:tcPr>
            <w:tcW w:w="1762" w:type="dxa"/>
            <w:tcBorders>
              <w:top w:val="single" w:color="000000" w:sz="4" w:space="0"/>
              <w:left w:val="single" w:color="000000" w:sz="4" w:space="0"/>
              <w:bottom w:val="single" w:color="000000" w:sz="4" w:space="0"/>
              <w:right w:val="single" w:color="000000" w:sz="4" w:space="0"/>
            </w:tcBorders>
            <w:vAlign w:val="center"/>
          </w:tcPr>
          <w:p w14:paraId="0C38C570">
            <w:pPr>
              <w:snapToGrid w:val="0"/>
              <w:spacing w:line="480" w:lineRule="exact"/>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UV,UI设计</w:t>
            </w:r>
          </w:p>
        </w:tc>
        <w:tc>
          <w:tcPr>
            <w:tcW w:w="1084" w:type="dxa"/>
            <w:tcBorders>
              <w:top w:val="single" w:color="000000" w:sz="4" w:space="0"/>
              <w:left w:val="single" w:color="000000" w:sz="4" w:space="0"/>
              <w:bottom w:val="single" w:color="000000" w:sz="4" w:space="0"/>
              <w:right w:val="single" w:color="000000" w:sz="4" w:space="0"/>
            </w:tcBorders>
            <w:vAlign w:val="center"/>
          </w:tcPr>
          <w:p w14:paraId="3CFDED43">
            <w:pPr>
              <w:snapToGrid w:val="0"/>
              <w:spacing w:line="480" w:lineRule="exact"/>
              <w:jc w:val="center"/>
              <w:rPr>
                <w:rFonts w:hint="default" w:ascii="仿宋_GB2312" w:hAnsi="仿宋_GB2312" w:eastAsia="仿宋_GB2312" w:cs="仿宋_GB2312"/>
                <w:color w:val="auto"/>
                <w:kern w:val="0"/>
                <w:sz w:val="24"/>
                <w:szCs w:val="24"/>
                <w:lang w:val="en-US" w:eastAsia="zh-CN" w:bidi="ar-SA"/>
              </w:rPr>
            </w:pPr>
          </w:p>
        </w:tc>
        <w:tc>
          <w:tcPr>
            <w:tcW w:w="1084" w:type="dxa"/>
            <w:tcBorders>
              <w:top w:val="single" w:color="000000" w:sz="4" w:space="0"/>
              <w:left w:val="single" w:color="000000" w:sz="4" w:space="0"/>
              <w:bottom w:val="single" w:color="000000" w:sz="4" w:space="0"/>
              <w:right w:val="single" w:color="000000" w:sz="4" w:space="0"/>
            </w:tcBorders>
            <w:vAlign w:val="center"/>
          </w:tcPr>
          <w:p w14:paraId="5477CE7A">
            <w:pPr>
              <w:snapToGrid w:val="0"/>
              <w:spacing w:line="480" w:lineRule="exact"/>
              <w:jc w:val="center"/>
              <w:rPr>
                <w:rFonts w:hint="eastAsia" w:ascii="仿宋_GB2312" w:hAnsi="仿宋_GB2312" w:eastAsia="仿宋_GB2312" w:cs="仿宋_GB2312"/>
                <w:color w:val="auto"/>
                <w:kern w:val="0"/>
                <w:sz w:val="24"/>
                <w:szCs w:val="24"/>
                <w:lang w:val="en-US" w:eastAsia="zh-CN" w:bidi="ar-SA"/>
              </w:rPr>
            </w:pPr>
          </w:p>
        </w:tc>
        <w:tc>
          <w:tcPr>
            <w:tcW w:w="1450" w:type="dxa"/>
            <w:tcBorders>
              <w:top w:val="single" w:color="000000" w:sz="4" w:space="0"/>
              <w:left w:val="single" w:color="000000" w:sz="4" w:space="0"/>
              <w:bottom w:val="single" w:color="000000" w:sz="4" w:space="0"/>
              <w:right w:val="single" w:color="000000" w:sz="4" w:space="0"/>
            </w:tcBorders>
            <w:vAlign w:val="center"/>
          </w:tcPr>
          <w:p w14:paraId="44109DF4">
            <w:pPr>
              <w:snapToGrid w:val="0"/>
              <w:spacing w:line="480" w:lineRule="exact"/>
              <w:jc w:val="center"/>
              <w:rPr>
                <w:rFonts w:hint="eastAsia" w:ascii="仿宋_GB2312" w:hAnsi="仿宋_GB2312" w:eastAsia="仿宋_GB2312" w:cs="仿宋_GB2312"/>
                <w:color w:val="auto"/>
                <w:kern w:val="0"/>
                <w:sz w:val="24"/>
                <w:szCs w:val="24"/>
                <w:lang w:val="en-US" w:eastAsia="en-US" w:bidi="ar-SA"/>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673BE61A">
            <w:pPr>
              <w:snapToGrid w:val="0"/>
              <w:spacing w:line="480" w:lineRule="exact"/>
              <w:jc w:val="center"/>
              <w:rPr>
                <w:rFonts w:hint="eastAsia" w:ascii="仿宋_GB2312" w:hAnsi="仿宋_GB2312" w:eastAsia="仿宋_GB2312" w:cs="仿宋_GB2312"/>
                <w:color w:val="auto"/>
                <w:kern w:val="0"/>
                <w:sz w:val="24"/>
                <w:szCs w:val="24"/>
                <w:lang w:val="en-US" w:eastAsia="en-US" w:bidi="ar-SA"/>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6F30555F">
            <w:pPr>
              <w:snapToGrid w:val="0"/>
              <w:spacing w:line="480" w:lineRule="exact"/>
              <w:jc w:val="center"/>
              <w:rPr>
                <w:rFonts w:hint="eastAsia" w:ascii="仿宋_GB2312" w:hAnsi="仿宋_GB2312" w:eastAsia="仿宋_GB2312" w:cs="仿宋_GB2312"/>
                <w:color w:val="auto"/>
                <w:kern w:val="0"/>
                <w:sz w:val="24"/>
                <w:szCs w:val="24"/>
                <w:lang w:val="en-US" w:eastAsia="en-US" w:bidi="ar-SA"/>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441BE0A4">
            <w:pPr>
              <w:snapToGrid w:val="0"/>
              <w:spacing w:line="480" w:lineRule="exact"/>
              <w:jc w:val="center"/>
              <w:rPr>
                <w:rFonts w:hint="eastAsia" w:ascii="仿宋_GB2312" w:hAnsi="仿宋_GB2312" w:eastAsia="仿宋_GB2312" w:cs="仿宋_GB2312"/>
                <w:color w:val="auto"/>
                <w:kern w:val="0"/>
                <w:sz w:val="24"/>
                <w:lang w:eastAsia="en-US"/>
              </w:rPr>
            </w:pPr>
          </w:p>
        </w:tc>
      </w:tr>
      <w:tr w14:paraId="6DA64476">
        <w:tblPrEx>
          <w:tblCellMar>
            <w:top w:w="0" w:type="dxa"/>
            <w:left w:w="0" w:type="dxa"/>
            <w:bottom w:w="0" w:type="dxa"/>
            <w:right w:w="0" w:type="dxa"/>
          </w:tblCellMar>
        </w:tblPrEx>
        <w:trPr>
          <w:trHeight w:val="894" w:hRule="exact"/>
        </w:trPr>
        <w:tc>
          <w:tcPr>
            <w:tcW w:w="603" w:type="dxa"/>
            <w:vMerge w:val="continue"/>
            <w:tcBorders>
              <w:left w:val="single" w:color="000000" w:sz="4" w:space="0"/>
              <w:right w:val="single" w:color="000000" w:sz="4" w:space="0"/>
            </w:tcBorders>
            <w:vAlign w:val="center"/>
          </w:tcPr>
          <w:p w14:paraId="04E7F4A4">
            <w:pPr>
              <w:snapToGrid w:val="0"/>
              <w:spacing w:line="480" w:lineRule="exact"/>
              <w:jc w:val="center"/>
              <w:rPr>
                <w:rFonts w:hint="eastAsia" w:ascii="仿宋_GB2312" w:hAnsi="仿宋_GB2312" w:eastAsia="仿宋_GB2312" w:cs="仿宋_GB2312"/>
                <w:color w:val="auto"/>
                <w:kern w:val="0"/>
                <w:sz w:val="24"/>
                <w:lang w:eastAsia="en-US"/>
              </w:rPr>
            </w:pPr>
          </w:p>
        </w:tc>
        <w:tc>
          <w:tcPr>
            <w:tcW w:w="1762" w:type="dxa"/>
            <w:tcBorders>
              <w:top w:val="single" w:color="000000" w:sz="4" w:space="0"/>
              <w:left w:val="single" w:color="000000" w:sz="4" w:space="0"/>
              <w:bottom w:val="single" w:color="000000" w:sz="4" w:space="0"/>
              <w:right w:val="single" w:color="000000" w:sz="4" w:space="0"/>
            </w:tcBorders>
            <w:vAlign w:val="center"/>
          </w:tcPr>
          <w:p w14:paraId="4255AE85">
            <w:pPr>
              <w:snapToGrid w:val="0"/>
              <w:spacing w:line="480" w:lineRule="exact"/>
              <w:jc w:val="center"/>
              <w:rPr>
                <w:rFonts w:hint="default" w:ascii="仿宋_GB2312" w:hAnsi="仿宋_GB2312" w:eastAsia="仿宋_GB2312" w:cs="仿宋_GB2312"/>
                <w:color w:val="auto"/>
                <w:kern w:val="0"/>
                <w:sz w:val="24"/>
                <w:lang w:val="en-US" w:eastAsia="zh-CN"/>
              </w:rPr>
            </w:pPr>
            <w:r>
              <w:rPr>
                <w:rFonts w:hint="eastAsia" w:ascii="仿宋_GB2312" w:hAnsi="仿宋_GB2312" w:eastAsia="仿宋_GB2312" w:cs="仿宋_GB2312"/>
                <w:color w:val="auto"/>
                <w:kern w:val="0"/>
                <w:sz w:val="24"/>
                <w:lang w:val="en-US" w:eastAsia="zh-CN"/>
              </w:rPr>
              <w:t>直播总控</w:t>
            </w:r>
          </w:p>
        </w:tc>
        <w:tc>
          <w:tcPr>
            <w:tcW w:w="1084" w:type="dxa"/>
            <w:tcBorders>
              <w:top w:val="single" w:color="000000" w:sz="4" w:space="0"/>
              <w:left w:val="single" w:color="000000" w:sz="4" w:space="0"/>
              <w:bottom w:val="single" w:color="000000" w:sz="4" w:space="0"/>
              <w:right w:val="single" w:color="000000" w:sz="4" w:space="0"/>
            </w:tcBorders>
            <w:vAlign w:val="center"/>
          </w:tcPr>
          <w:p w14:paraId="7FB86293">
            <w:pPr>
              <w:snapToGrid w:val="0"/>
              <w:spacing w:line="480" w:lineRule="exact"/>
              <w:jc w:val="center"/>
              <w:rPr>
                <w:rFonts w:hint="default" w:ascii="仿宋_GB2312" w:hAnsi="仿宋_GB2312" w:eastAsia="仿宋_GB2312" w:cs="仿宋_GB2312"/>
                <w:color w:val="auto"/>
                <w:kern w:val="0"/>
                <w:sz w:val="24"/>
                <w:lang w:val="en-US" w:eastAsia="zh-CN"/>
              </w:rPr>
            </w:pPr>
          </w:p>
        </w:tc>
        <w:tc>
          <w:tcPr>
            <w:tcW w:w="1084" w:type="dxa"/>
            <w:tcBorders>
              <w:top w:val="single" w:color="000000" w:sz="4" w:space="0"/>
              <w:left w:val="single" w:color="000000" w:sz="4" w:space="0"/>
              <w:bottom w:val="single" w:color="000000" w:sz="4" w:space="0"/>
              <w:right w:val="single" w:color="000000" w:sz="4" w:space="0"/>
            </w:tcBorders>
            <w:vAlign w:val="center"/>
          </w:tcPr>
          <w:p w14:paraId="6F247A66">
            <w:pPr>
              <w:snapToGrid w:val="0"/>
              <w:spacing w:line="480" w:lineRule="exact"/>
              <w:jc w:val="center"/>
              <w:rPr>
                <w:rFonts w:hint="default" w:ascii="仿宋_GB2312" w:hAnsi="仿宋_GB2312" w:eastAsia="仿宋_GB2312" w:cs="仿宋_GB2312"/>
                <w:color w:val="auto"/>
                <w:kern w:val="0"/>
                <w:sz w:val="24"/>
                <w:lang w:val="en-US" w:eastAsia="zh-CN"/>
              </w:rPr>
            </w:pPr>
          </w:p>
        </w:tc>
        <w:tc>
          <w:tcPr>
            <w:tcW w:w="1450" w:type="dxa"/>
            <w:tcBorders>
              <w:top w:val="single" w:color="000000" w:sz="4" w:space="0"/>
              <w:left w:val="single" w:color="000000" w:sz="4" w:space="0"/>
              <w:bottom w:val="single" w:color="000000" w:sz="4" w:space="0"/>
              <w:right w:val="single" w:color="000000" w:sz="4" w:space="0"/>
            </w:tcBorders>
            <w:vAlign w:val="center"/>
          </w:tcPr>
          <w:p w14:paraId="09F604EC">
            <w:pPr>
              <w:snapToGrid w:val="0"/>
              <w:spacing w:line="480" w:lineRule="exact"/>
              <w:jc w:val="center"/>
              <w:rPr>
                <w:rFonts w:hint="eastAsia" w:ascii="仿宋_GB2312" w:hAnsi="仿宋_GB2312" w:eastAsia="仿宋_GB2312" w:cs="仿宋_GB2312"/>
                <w:color w:val="auto"/>
                <w:kern w:val="0"/>
                <w:sz w:val="24"/>
                <w:lang w:eastAsia="en-US"/>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7E2221AB">
            <w:pPr>
              <w:snapToGrid w:val="0"/>
              <w:spacing w:line="480" w:lineRule="exact"/>
              <w:jc w:val="center"/>
              <w:rPr>
                <w:rFonts w:hint="eastAsia" w:ascii="仿宋_GB2312" w:hAnsi="仿宋_GB2312" w:eastAsia="仿宋_GB2312" w:cs="仿宋_GB2312"/>
                <w:color w:val="auto"/>
                <w:kern w:val="0"/>
                <w:sz w:val="24"/>
                <w:lang w:eastAsia="en-US"/>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1731DA2F">
            <w:pPr>
              <w:snapToGrid w:val="0"/>
              <w:spacing w:line="480" w:lineRule="exact"/>
              <w:jc w:val="center"/>
              <w:rPr>
                <w:rFonts w:hint="eastAsia" w:ascii="仿宋_GB2312" w:hAnsi="仿宋_GB2312" w:eastAsia="仿宋_GB2312" w:cs="仿宋_GB2312"/>
                <w:color w:val="auto"/>
                <w:kern w:val="0"/>
                <w:sz w:val="24"/>
                <w:lang w:eastAsia="en-US"/>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77A27BC8">
            <w:pPr>
              <w:snapToGrid w:val="0"/>
              <w:spacing w:line="480" w:lineRule="exact"/>
              <w:jc w:val="center"/>
              <w:rPr>
                <w:rFonts w:hint="eastAsia" w:ascii="仿宋_GB2312" w:hAnsi="仿宋_GB2312" w:eastAsia="仿宋_GB2312" w:cs="仿宋_GB2312"/>
                <w:color w:val="auto"/>
                <w:kern w:val="0"/>
                <w:sz w:val="24"/>
                <w:lang w:eastAsia="en-US"/>
              </w:rPr>
            </w:pPr>
          </w:p>
        </w:tc>
      </w:tr>
      <w:tr w14:paraId="12B0C6AC">
        <w:tblPrEx>
          <w:tblCellMar>
            <w:top w:w="0" w:type="dxa"/>
            <w:left w:w="0" w:type="dxa"/>
            <w:bottom w:w="0" w:type="dxa"/>
            <w:right w:w="0" w:type="dxa"/>
          </w:tblCellMar>
        </w:tblPrEx>
        <w:trPr>
          <w:trHeight w:val="894" w:hRule="exact"/>
        </w:trPr>
        <w:tc>
          <w:tcPr>
            <w:tcW w:w="603" w:type="dxa"/>
            <w:vMerge w:val="restart"/>
            <w:tcBorders>
              <w:top w:val="single" w:color="000000" w:sz="4" w:space="0"/>
              <w:left w:val="single" w:color="000000" w:sz="4" w:space="0"/>
              <w:right w:val="single" w:color="000000" w:sz="4" w:space="0"/>
            </w:tcBorders>
            <w:vAlign w:val="center"/>
          </w:tcPr>
          <w:p w14:paraId="6CBB1613">
            <w:pPr>
              <w:snapToGrid w:val="0"/>
              <w:spacing w:line="480" w:lineRule="exact"/>
              <w:jc w:val="center"/>
              <w:rPr>
                <w:rFonts w:hint="eastAsia" w:ascii="仿宋_GB2312" w:hAnsi="仿宋_GB2312" w:eastAsia="仿宋_GB2312" w:cs="仿宋_GB2312"/>
                <w:color w:val="auto"/>
                <w:kern w:val="0"/>
                <w:sz w:val="24"/>
                <w:lang w:eastAsia="en-US"/>
              </w:rPr>
            </w:pPr>
            <w:r>
              <w:rPr>
                <w:rFonts w:hint="eastAsia" w:ascii="仿宋_GB2312" w:hAnsi="仿宋_GB2312" w:eastAsia="仿宋_GB2312" w:cs="仿宋_GB2312"/>
                <w:color w:val="auto"/>
                <w:kern w:val="0"/>
                <w:sz w:val="24"/>
                <w:lang w:eastAsia="en-US"/>
              </w:rPr>
              <w:t>服务</w:t>
            </w:r>
          </w:p>
          <w:p w14:paraId="016D1D78">
            <w:pPr>
              <w:snapToGrid w:val="0"/>
              <w:spacing w:line="480" w:lineRule="exact"/>
              <w:jc w:val="center"/>
              <w:rPr>
                <w:rFonts w:hint="eastAsia" w:ascii="仿宋_GB2312" w:hAnsi="仿宋_GB2312" w:eastAsia="仿宋_GB2312" w:cs="仿宋_GB2312"/>
                <w:color w:val="auto"/>
                <w:kern w:val="0"/>
                <w:sz w:val="24"/>
                <w:lang w:eastAsia="en-US"/>
              </w:rPr>
            </w:pPr>
            <w:r>
              <w:rPr>
                <w:rFonts w:hint="eastAsia" w:ascii="仿宋_GB2312" w:hAnsi="仿宋_GB2312" w:eastAsia="仿宋_GB2312" w:cs="仿宋_GB2312"/>
                <w:color w:val="auto"/>
                <w:kern w:val="0"/>
                <w:sz w:val="24"/>
                <w:lang w:eastAsia="en-US"/>
              </w:rPr>
              <w:t>人员</w:t>
            </w:r>
          </w:p>
        </w:tc>
        <w:tc>
          <w:tcPr>
            <w:tcW w:w="1762" w:type="dxa"/>
            <w:tcBorders>
              <w:top w:val="single" w:color="000000" w:sz="4" w:space="0"/>
              <w:left w:val="single" w:color="000000" w:sz="4" w:space="0"/>
              <w:bottom w:val="single" w:color="000000" w:sz="4" w:space="0"/>
              <w:right w:val="single" w:color="000000" w:sz="4" w:space="0"/>
            </w:tcBorders>
            <w:vAlign w:val="center"/>
          </w:tcPr>
          <w:p w14:paraId="4D02301C">
            <w:pPr>
              <w:snapToGrid w:val="0"/>
              <w:spacing w:line="480" w:lineRule="exact"/>
              <w:jc w:val="center"/>
              <w:rPr>
                <w:rFonts w:hint="default" w:ascii="仿宋_GB2312" w:hAnsi="仿宋_GB2312" w:eastAsia="仿宋_GB2312" w:cs="仿宋_GB2312"/>
                <w:color w:val="auto"/>
                <w:kern w:val="0"/>
                <w:sz w:val="24"/>
                <w:szCs w:val="24"/>
                <w:lang w:val="en-US" w:eastAsia="en-US" w:bidi="ar-SA"/>
              </w:rPr>
            </w:pPr>
            <w:r>
              <w:rPr>
                <w:rFonts w:hint="eastAsia" w:ascii="仿宋_GB2312" w:hAnsi="仿宋_GB2312" w:eastAsia="仿宋_GB2312" w:cs="仿宋_GB2312"/>
                <w:color w:val="auto"/>
                <w:kern w:val="0"/>
                <w:sz w:val="24"/>
                <w:lang w:val="en-US" w:eastAsia="zh-CN"/>
              </w:rPr>
              <w:t>项目助理</w:t>
            </w:r>
          </w:p>
        </w:tc>
        <w:tc>
          <w:tcPr>
            <w:tcW w:w="1084" w:type="dxa"/>
            <w:tcBorders>
              <w:top w:val="single" w:color="000000" w:sz="4" w:space="0"/>
              <w:left w:val="single" w:color="000000" w:sz="4" w:space="0"/>
              <w:bottom w:val="single" w:color="000000" w:sz="4" w:space="0"/>
              <w:right w:val="single" w:color="000000" w:sz="4" w:space="0"/>
            </w:tcBorders>
            <w:vAlign w:val="center"/>
          </w:tcPr>
          <w:p w14:paraId="67747ABA">
            <w:pPr>
              <w:snapToGrid w:val="0"/>
              <w:spacing w:line="480" w:lineRule="exact"/>
              <w:jc w:val="center"/>
              <w:rPr>
                <w:rFonts w:hint="default" w:ascii="仿宋_GB2312" w:hAnsi="仿宋_GB2312" w:eastAsia="仿宋_GB2312" w:cs="仿宋_GB2312"/>
                <w:color w:val="auto"/>
                <w:kern w:val="0"/>
                <w:sz w:val="24"/>
                <w:szCs w:val="24"/>
                <w:lang w:val="en-US" w:eastAsia="zh-CN" w:bidi="ar-SA"/>
              </w:rPr>
            </w:pPr>
          </w:p>
        </w:tc>
        <w:tc>
          <w:tcPr>
            <w:tcW w:w="1084" w:type="dxa"/>
            <w:tcBorders>
              <w:top w:val="single" w:color="000000" w:sz="4" w:space="0"/>
              <w:left w:val="single" w:color="000000" w:sz="4" w:space="0"/>
              <w:bottom w:val="single" w:color="000000" w:sz="4" w:space="0"/>
              <w:right w:val="single" w:color="000000" w:sz="4" w:space="0"/>
            </w:tcBorders>
            <w:vAlign w:val="center"/>
          </w:tcPr>
          <w:p w14:paraId="54469D5D">
            <w:pPr>
              <w:snapToGrid w:val="0"/>
              <w:spacing w:line="480" w:lineRule="exact"/>
              <w:jc w:val="center"/>
              <w:rPr>
                <w:rFonts w:hint="default" w:ascii="仿宋_GB2312" w:hAnsi="仿宋_GB2312" w:eastAsia="仿宋_GB2312" w:cs="仿宋_GB2312"/>
                <w:color w:val="auto"/>
                <w:kern w:val="0"/>
                <w:sz w:val="24"/>
                <w:szCs w:val="24"/>
                <w:lang w:val="en-US" w:eastAsia="zh-CN" w:bidi="ar-SA"/>
              </w:rPr>
            </w:pPr>
          </w:p>
        </w:tc>
        <w:tc>
          <w:tcPr>
            <w:tcW w:w="1450" w:type="dxa"/>
            <w:tcBorders>
              <w:top w:val="single" w:color="000000" w:sz="4" w:space="0"/>
              <w:left w:val="single" w:color="000000" w:sz="4" w:space="0"/>
              <w:bottom w:val="single" w:color="000000" w:sz="4" w:space="0"/>
              <w:right w:val="single" w:color="000000" w:sz="4" w:space="0"/>
            </w:tcBorders>
            <w:vAlign w:val="center"/>
          </w:tcPr>
          <w:p w14:paraId="16B2CDD4">
            <w:pPr>
              <w:snapToGrid w:val="0"/>
              <w:spacing w:line="480" w:lineRule="exact"/>
              <w:jc w:val="center"/>
              <w:rPr>
                <w:rFonts w:hint="eastAsia" w:ascii="仿宋_GB2312" w:hAnsi="仿宋_GB2312" w:eastAsia="仿宋_GB2312" w:cs="仿宋_GB2312"/>
                <w:color w:val="auto"/>
                <w:kern w:val="0"/>
                <w:sz w:val="24"/>
                <w:lang w:eastAsia="en-US"/>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7ABD0E62">
            <w:pPr>
              <w:snapToGrid w:val="0"/>
              <w:spacing w:line="480" w:lineRule="exact"/>
              <w:jc w:val="center"/>
              <w:rPr>
                <w:rFonts w:hint="eastAsia" w:ascii="仿宋_GB2312" w:hAnsi="仿宋_GB2312" w:eastAsia="仿宋_GB2312" w:cs="仿宋_GB2312"/>
                <w:color w:val="auto"/>
                <w:kern w:val="0"/>
                <w:sz w:val="24"/>
                <w:lang w:eastAsia="en-US"/>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6288B59C">
            <w:pPr>
              <w:snapToGrid w:val="0"/>
              <w:spacing w:line="480" w:lineRule="exact"/>
              <w:jc w:val="center"/>
              <w:rPr>
                <w:rFonts w:hint="eastAsia" w:ascii="仿宋_GB2312" w:hAnsi="仿宋_GB2312" w:eastAsia="仿宋_GB2312" w:cs="仿宋_GB2312"/>
                <w:color w:val="auto"/>
                <w:kern w:val="0"/>
                <w:sz w:val="24"/>
                <w:lang w:eastAsia="en-US"/>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3624AD2E">
            <w:pPr>
              <w:snapToGrid w:val="0"/>
              <w:spacing w:line="480" w:lineRule="exact"/>
              <w:jc w:val="center"/>
              <w:rPr>
                <w:rFonts w:hint="eastAsia" w:ascii="仿宋_GB2312" w:hAnsi="仿宋_GB2312" w:eastAsia="仿宋_GB2312" w:cs="仿宋_GB2312"/>
                <w:color w:val="auto"/>
                <w:kern w:val="0"/>
                <w:sz w:val="24"/>
                <w:lang w:eastAsia="en-US"/>
              </w:rPr>
            </w:pPr>
          </w:p>
        </w:tc>
      </w:tr>
      <w:tr w14:paraId="6AD6A3B9">
        <w:tblPrEx>
          <w:tblCellMar>
            <w:top w:w="0" w:type="dxa"/>
            <w:left w:w="0" w:type="dxa"/>
            <w:bottom w:w="0" w:type="dxa"/>
            <w:right w:w="0" w:type="dxa"/>
          </w:tblCellMar>
        </w:tblPrEx>
        <w:trPr>
          <w:trHeight w:val="894" w:hRule="exact"/>
        </w:trPr>
        <w:tc>
          <w:tcPr>
            <w:tcW w:w="603" w:type="dxa"/>
            <w:vMerge w:val="continue"/>
            <w:tcBorders>
              <w:left w:val="single" w:color="000000" w:sz="4" w:space="0"/>
              <w:right w:val="single" w:color="000000" w:sz="4" w:space="0"/>
            </w:tcBorders>
            <w:vAlign w:val="center"/>
          </w:tcPr>
          <w:p w14:paraId="2E20C2FD">
            <w:pPr>
              <w:snapToGrid w:val="0"/>
              <w:spacing w:line="480" w:lineRule="exact"/>
              <w:jc w:val="center"/>
              <w:rPr>
                <w:rFonts w:hint="eastAsia" w:ascii="仿宋_GB2312" w:hAnsi="仿宋_GB2312" w:eastAsia="仿宋_GB2312" w:cs="仿宋_GB2312"/>
                <w:color w:val="auto"/>
                <w:kern w:val="0"/>
                <w:sz w:val="24"/>
                <w:lang w:eastAsia="en-US"/>
              </w:rPr>
            </w:pPr>
          </w:p>
        </w:tc>
        <w:tc>
          <w:tcPr>
            <w:tcW w:w="1762" w:type="dxa"/>
            <w:tcBorders>
              <w:top w:val="single" w:color="000000" w:sz="4" w:space="0"/>
              <w:left w:val="single" w:color="000000" w:sz="4" w:space="0"/>
              <w:bottom w:val="single" w:color="000000" w:sz="4" w:space="0"/>
              <w:right w:val="single" w:color="000000" w:sz="4" w:space="0"/>
            </w:tcBorders>
            <w:vAlign w:val="center"/>
          </w:tcPr>
          <w:p w14:paraId="342203C9">
            <w:pPr>
              <w:snapToGrid w:val="0"/>
              <w:spacing w:line="480" w:lineRule="exact"/>
              <w:jc w:val="center"/>
              <w:rPr>
                <w:rFonts w:hint="eastAsia" w:ascii="仿宋_GB2312" w:hAnsi="仿宋_GB2312" w:eastAsia="仿宋_GB2312" w:cs="仿宋_GB2312"/>
                <w:color w:val="auto"/>
                <w:kern w:val="0"/>
                <w:sz w:val="24"/>
                <w:szCs w:val="24"/>
                <w:lang w:val="en-US" w:eastAsia="en-US" w:bidi="ar-SA"/>
              </w:rPr>
            </w:pPr>
            <w:r>
              <w:rPr>
                <w:rFonts w:hint="eastAsia" w:ascii="仿宋_GB2312" w:hAnsi="仿宋_GB2312" w:eastAsia="仿宋_GB2312" w:cs="仿宋_GB2312"/>
                <w:color w:val="auto"/>
                <w:kern w:val="0"/>
                <w:sz w:val="24"/>
                <w:lang w:val="en-US" w:eastAsia="zh-CN"/>
              </w:rPr>
              <w:t>项目助理</w:t>
            </w:r>
          </w:p>
        </w:tc>
        <w:tc>
          <w:tcPr>
            <w:tcW w:w="1084" w:type="dxa"/>
            <w:tcBorders>
              <w:top w:val="single" w:color="000000" w:sz="4" w:space="0"/>
              <w:left w:val="single" w:color="000000" w:sz="4" w:space="0"/>
              <w:bottom w:val="single" w:color="000000" w:sz="4" w:space="0"/>
              <w:right w:val="single" w:color="000000" w:sz="4" w:space="0"/>
            </w:tcBorders>
            <w:vAlign w:val="center"/>
          </w:tcPr>
          <w:p w14:paraId="482D7978">
            <w:pPr>
              <w:snapToGrid w:val="0"/>
              <w:spacing w:line="480" w:lineRule="exact"/>
              <w:jc w:val="center"/>
              <w:rPr>
                <w:rFonts w:hint="default" w:ascii="仿宋_GB2312" w:hAnsi="仿宋_GB2312" w:eastAsia="仿宋_GB2312" w:cs="仿宋_GB2312"/>
                <w:color w:val="auto"/>
                <w:kern w:val="0"/>
                <w:sz w:val="24"/>
                <w:szCs w:val="24"/>
                <w:lang w:val="en-US" w:eastAsia="zh-CN" w:bidi="ar-SA"/>
              </w:rPr>
            </w:pPr>
          </w:p>
        </w:tc>
        <w:tc>
          <w:tcPr>
            <w:tcW w:w="1084" w:type="dxa"/>
            <w:tcBorders>
              <w:top w:val="single" w:color="000000" w:sz="4" w:space="0"/>
              <w:left w:val="single" w:color="000000" w:sz="4" w:space="0"/>
              <w:bottom w:val="single" w:color="000000" w:sz="4" w:space="0"/>
              <w:right w:val="single" w:color="000000" w:sz="4" w:space="0"/>
            </w:tcBorders>
            <w:vAlign w:val="center"/>
          </w:tcPr>
          <w:p w14:paraId="5CD80503">
            <w:pPr>
              <w:snapToGrid w:val="0"/>
              <w:spacing w:line="480" w:lineRule="exact"/>
              <w:jc w:val="center"/>
              <w:rPr>
                <w:rFonts w:hint="eastAsia" w:ascii="仿宋_GB2312" w:hAnsi="仿宋_GB2312" w:eastAsia="仿宋_GB2312" w:cs="仿宋_GB2312"/>
                <w:color w:val="auto"/>
                <w:kern w:val="0"/>
                <w:sz w:val="24"/>
                <w:szCs w:val="24"/>
                <w:lang w:val="en-US" w:eastAsia="en-US" w:bidi="ar-SA"/>
              </w:rPr>
            </w:pPr>
          </w:p>
        </w:tc>
        <w:tc>
          <w:tcPr>
            <w:tcW w:w="1450" w:type="dxa"/>
            <w:tcBorders>
              <w:top w:val="single" w:color="000000" w:sz="4" w:space="0"/>
              <w:left w:val="single" w:color="000000" w:sz="4" w:space="0"/>
              <w:bottom w:val="single" w:color="000000" w:sz="4" w:space="0"/>
              <w:right w:val="single" w:color="000000" w:sz="4" w:space="0"/>
            </w:tcBorders>
            <w:vAlign w:val="center"/>
          </w:tcPr>
          <w:p w14:paraId="72288489">
            <w:pPr>
              <w:snapToGrid w:val="0"/>
              <w:spacing w:line="480" w:lineRule="exact"/>
              <w:jc w:val="center"/>
              <w:rPr>
                <w:rFonts w:hint="eastAsia" w:ascii="仿宋_GB2312" w:hAnsi="仿宋_GB2312" w:eastAsia="仿宋_GB2312" w:cs="仿宋_GB2312"/>
                <w:color w:val="auto"/>
                <w:kern w:val="0"/>
                <w:sz w:val="24"/>
                <w:lang w:eastAsia="en-US"/>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074625DF">
            <w:pPr>
              <w:snapToGrid w:val="0"/>
              <w:spacing w:line="480" w:lineRule="exact"/>
              <w:jc w:val="center"/>
              <w:rPr>
                <w:rFonts w:hint="eastAsia" w:ascii="仿宋_GB2312" w:hAnsi="仿宋_GB2312" w:eastAsia="仿宋_GB2312" w:cs="仿宋_GB2312"/>
                <w:color w:val="auto"/>
                <w:kern w:val="0"/>
                <w:sz w:val="24"/>
                <w:lang w:eastAsia="en-US"/>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42B8610E">
            <w:pPr>
              <w:snapToGrid w:val="0"/>
              <w:spacing w:line="480" w:lineRule="exact"/>
              <w:jc w:val="center"/>
              <w:rPr>
                <w:rFonts w:hint="eastAsia" w:ascii="仿宋_GB2312" w:hAnsi="仿宋_GB2312" w:eastAsia="仿宋_GB2312" w:cs="仿宋_GB2312"/>
                <w:color w:val="auto"/>
                <w:kern w:val="0"/>
                <w:sz w:val="24"/>
                <w:lang w:eastAsia="en-US"/>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1BC6EB7D">
            <w:pPr>
              <w:snapToGrid w:val="0"/>
              <w:spacing w:line="480" w:lineRule="exact"/>
              <w:jc w:val="center"/>
              <w:rPr>
                <w:rFonts w:hint="eastAsia" w:ascii="仿宋_GB2312" w:hAnsi="仿宋_GB2312" w:eastAsia="仿宋_GB2312" w:cs="仿宋_GB2312"/>
                <w:color w:val="auto"/>
                <w:kern w:val="0"/>
                <w:sz w:val="24"/>
                <w:lang w:eastAsia="en-US"/>
              </w:rPr>
            </w:pPr>
          </w:p>
        </w:tc>
      </w:tr>
      <w:tr w14:paraId="67F347EC">
        <w:tblPrEx>
          <w:tblCellMar>
            <w:top w:w="0" w:type="dxa"/>
            <w:left w:w="0" w:type="dxa"/>
            <w:bottom w:w="0" w:type="dxa"/>
            <w:right w:w="0" w:type="dxa"/>
          </w:tblCellMar>
        </w:tblPrEx>
        <w:trPr>
          <w:trHeight w:val="915" w:hRule="exact"/>
        </w:trPr>
        <w:tc>
          <w:tcPr>
            <w:tcW w:w="603" w:type="dxa"/>
            <w:vMerge w:val="continue"/>
            <w:tcBorders>
              <w:left w:val="single" w:color="000000" w:sz="4" w:space="0"/>
              <w:bottom w:val="single" w:color="000000" w:sz="4" w:space="0"/>
              <w:right w:val="single" w:color="000000" w:sz="4" w:space="0"/>
            </w:tcBorders>
            <w:vAlign w:val="center"/>
          </w:tcPr>
          <w:p w14:paraId="34179064">
            <w:pPr>
              <w:snapToGrid w:val="0"/>
              <w:spacing w:line="480" w:lineRule="exact"/>
              <w:jc w:val="center"/>
              <w:rPr>
                <w:rFonts w:hint="eastAsia" w:ascii="仿宋_GB2312" w:hAnsi="仿宋_GB2312" w:eastAsia="仿宋_GB2312" w:cs="仿宋_GB2312"/>
                <w:color w:val="auto"/>
                <w:kern w:val="0"/>
                <w:sz w:val="24"/>
                <w:lang w:eastAsia="en-US"/>
              </w:rPr>
            </w:pPr>
          </w:p>
        </w:tc>
        <w:tc>
          <w:tcPr>
            <w:tcW w:w="1762" w:type="dxa"/>
            <w:tcBorders>
              <w:top w:val="single" w:color="000000" w:sz="4" w:space="0"/>
              <w:left w:val="single" w:color="000000" w:sz="4" w:space="0"/>
              <w:bottom w:val="single" w:color="000000" w:sz="4" w:space="0"/>
              <w:right w:val="single" w:color="000000" w:sz="4" w:space="0"/>
            </w:tcBorders>
            <w:vAlign w:val="center"/>
          </w:tcPr>
          <w:p w14:paraId="7DD5C789">
            <w:pPr>
              <w:snapToGrid w:val="0"/>
              <w:spacing w:line="480" w:lineRule="exact"/>
              <w:jc w:val="center"/>
              <w:rPr>
                <w:rFonts w:hint="default" w:ascii="仿宋_GB2312" w:hAnsi="仿宋_GB2312" w:eastAsia="仿宋_GB2312" w:cs="仿宋_GB2312"/>
                <w:color w:val="auto"/>
                <w:kern w:val="0"/>
                <w:sz w:val="24"/>
                <w:lang w:val="en-US" w:eastAsia="zh-CN"/>
              </w:rPr>
            </w:pPr>
            <w:r>
              <w:rPr>
                <w:rFonts w:hint="eastAsia" w:ascii="仿宋_GB2312" w:hAnsi="仿宋_GB2312" w:eastAsia="仿宋_GB2312" w:cs="仿宋_GB2312"/>
                <w:color w:val="auto"/>
                <w:kern w:val="0"/>
                <w:sz w:val="24"/>
                <w:lang w:val="en-US" w:eastAsia="zh-CN"/>
              </w:rPr>
              <w:t>项目助理</w:t>
            </w:r>
          </w:p>
        </w:tc>
        <w:tc>
          <w:tcPr>
            <w:tcW w:w="1084" w:type="dxa"/>
            <w:tcBorders>
              <w:top w:val="single" w:color="000000" w:sz="4" w:space="0"/>
              <w:left w:val="single" w:color="000000" w:sz="4" w:space="0"/>
              <w:bottom w:val="single" w:color="000000" w:sz="4" w:space="0"/>
              <w:right w:val="single" w:color="000000" w:sz="4" w:space="0"/>
            </w:tcBorders>
            <w:vAlign w:val="center"/>
          </w:tcPr>
          <w:p w14:paraId="1777B515">
            <w:pPr>
              <w:snapToGrid w:val="0"/>
              <w:spacing w:line="480" w:lineRule="exact"/>
              <w:jc w:val="center"/>
              <w:rPr>
                <w:rFonts w:hint="default" w:ascii="仿宋_GB2312" w:hAnsi="仿宋_GB2312" w:eastAsia="仿宋_GB2312" w:cs="仿宋_GB2312"/>
                <w:color w:val="auto"/>
                <w:kern w:val="0"/>
                <w:sz w:val="24"/>
                <w:lang w:val="en-US" w:eastAsia="zh-CN"/>
              </w:rPr>
            </w:pPr>
          </w:p>
        </w:tc>
        <w:tc>
          <w:tcPr>
            <w:tcW w:w="1084" w:type="dxa"/>
            <w:tcBorders>
              <w:top w:val="single" w:color="000000" w:sz="4" w:space="0"/>
              <w:left w:val="single" w:color="000000" w:sz="4" w:space="0"/>
              <w:bottom w:val="single" w:color="000000" w:sz="4" w:space="0"/>
              <w:right w:val="single" w:color="000000" w:sz="4" w:space="0"/>
            </w:tcBorders>
            <w:vAlign w:val="center"/>
          </w:tcPr>
          <w:p w14:paraId="2A2930A2">
            <w:pPr>
              <w:snapToGrid w:val="0"/>
              <w:spacing w:line="480" w:lineRule="exact"/>
              <w:jc w:val="center"/>
              <w:rPr>
                <w:rFonts w:hint="default" w:ascii="仿宋_GB2312" w:hAnsi="仿宋_GB2312" w:eastAsia="仿宋_GB2312" w:cs="仿宋_GB2312"/>
                <w:color w:val="auto"/>
                <w:kern w:val="0"/>
                <w:sz w:val="24"/>
                <w:lang w:val="en-US" w:eastAsia="zh-CN"/>
              </w:rPr>
            </w:pPr>
          </w:p>
        </w:tc>
        <w:tc>
          <w:tcPr>
            <w:tcW w:w="1450" w:type="dxa"/>
            <w:tcBorders>
              <w:top w:val="single" w:color="000000" w:sz="4" w:space="0"/>
              <w:left w:val="single" w:color="000000" w:sz="4" w:space="0"/>
              <w:bottom w:val="single" w:color="000000" w:sz="4" w:space="0"/>
              <w:right w:val="single" w:color="000000" w:sz="4" w:space="0"/>
            </w:tcBorders>
            <w:vAlign w:val="center"/>
          </w:tcPr>
          <w:p w14:paraId="0BB4E1B6">
            <w:pPr>
              <w:snapToGrid w:val="0"/>
              <w:spacing w:line="480" w:lineRule="exact"/>
              <w:jc w:val="center"/>
              <w:rPr>
                <w:rFonts w:hint="eastAsia" w:ascii="仿宋_GB2312" w:hAnsi="仿宋_GB2312" w:eastAsia="仿宋_GB2312" w:cs="仿宋_GB2312"/>
                <w:color w:val="auto"/>
                <w:kern w:val="0"/>
                <w:sz w:val="24"/>
                <w:lang w:eastAsia="en-US"/>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4AC5DAEF">
            <w:pPr>
              <w:snapToGrid w:val="0"/>
              <w:spacing w:line="480" w:lineRule="exact"/>
              <w:jc w:val="center"/>
              <w:rPr>
                <w:rFonts w:hint="default" w:ascii="仿宋_GB2312" w:hAnsi="仿宋_GB2312" w:eastAsia="仿宋_GB2312" w:cs="仿宋_GB2312"/>
                <w:color w:val="auto"/>
                <w:kern w:val="0"/>
                <w:sz w:val="24"/>
                <w:lang w:val="en-US" w:eastAsia="zh-CN"/>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3AC36BDE">
            <w:pPr>
              <w:snapToGrid w:val="0"/>
              <w:spacing w:line="480" w:lineRule="exact"/>
              <w:jc w:val="center"/>
              <w:rPr>
                <w:rFonts w:hint="default" w:ascii="仿宋_GB2312" w:hAnsi="仿宋_GB2312" w:eastAsia="仿宋_GB2312" w:cs="仿宋_GB2312"/>
                <w:color w:val="auto"/>
                <w:kern w:val="0"/>
                <w:sz w:val="24"/>
                <w:lang w:val="en-US" w:eastAsia="zh-CN"/>
              </w:rPr>
            </w:pPr>
          </w:p>
        </w:tc>
        <w:tc>
          <w:tcPr>
            <w:tcW w:w="1279" w:type="dxa"/>
            <w:tcBorders>
              <w:top w:val="single" w:color="000000" w:sz="4" w:space="0"/>
              <w:left w:val="single" w:color="000000" w:sz="4" w:space="0"/>
              <w:bottom w:val="single" w:color="000000" w:sz="4" w:space="0"/>
              <w:right w:val="single" w:color="000000" w:sz="4" w:space="0"/>
            </w:tcBorders>
            <w:vAlign w:val="center"/>
          </w:tcPr>
          <w:p w14:paraId="4A79F182">
            <w:pPr>
              <w:snapToGrid w:val="0"/>
              <w:spacing w:line="480" w:lineRule="exact"/>
              <w:jc w:val="center"/>
              <w:rPr>
                <w:rFonts w:hint="eastAsia" w:ascii="仿宋_GB2312" w:hAnsi="仿宋_GB2312" w:eastAsia="仿宋_GB2312" w:cs="仿宋_GB2312"/>
                <w:color w:val="auto"/>
                <w:kern w:val="0"/>
                <w:sz w:val="24"/>
                <w:lang w:eastAsia="en-US"/>
              </w:rPr>
            </w:pPr>
          </w:p>
        </w:tc>
      </w:tr>
    </w:tbl>
    <w:p w14:paraId="6121DBDD">
      <w:pPr>
        <w:snapToGrid w:val="0"/>
        <w:spacing w:line="480" w:lineRule="exact"/>
        <w:rPr>
          <w:rFonts w:ascii="仿宋_GB2312" w:eastAsia="仿宋_GB2312"/>
          <w:color w:val="auto"/>
          <w:sz w:val="24"/>
        </w:rPr>
      </w:pPr>
    </w:p>
    <w:p w14:paraId="292CAE59">
      <w:pPr>
        <w:snapToGrid w:val="0"/>
        <w:spacing w:line="480" w:lineRule="exact"/>
        <w:rPr>
          <w:rFonts w:hint="eastAsia" w:ascii="仿宋_GB2312" w:eastAsia="仿宋_GB2312"/>
          <w:color w:val="auto"/>
          <w:sz w:val="24"/>
        </w:rPr>
      </w:pPr>
      <w:r>
        <w:rPr>
          <w:rFonts w:hint="eastAsia" w:ascii="仿宋_GB2312" w:eastAsia="仿宋_GB2312"/>
          <w:color w:val="auto"/>
          <w:sz w:val="24"/>
        </w:rPr>
        <w:t>比选申请人名称：（全称并加盖公章）</w:t>
      </w:r>
    </w:p>
    <w:p w14:paraId="7BAE0F55">
      <w:pPr>
        <w:snapToGrid w:val="0"/>
        <w:spacing w:line="480" w:lineRule="exact"/>
        <w:rPr>
          <w:rFonts w:hint="eastAsia" w:ascii="仿宋_GB2312" w:eastAsia="仿宋_GB2312"/>
          <w:color w:val="auto"/>
          <w:sz w:val="24"/>
        </w:rPr>
      </w:pPr>
    </w:p>
    <w:p w14:paraId="07482503">
      <w:pPr>
        <w:snapToGrid w:val="0"/>
        <w:spacing w:line="480" w:lineRule="exact"/>
        <w:rPr>
          <w:rFonts w:ascii="仿宋_GB2312" w:eastAsia="仿宋_GB2312"/>
          <w:color w:val="auto"/>
          <w:sz w:val="24"/>
        </w:rPr>
      </w:pPr>
      <w:r>
        <w:rPr>
          <w:rFonts w:hint="eastAsia" w:ascii="仿宋_GB2312" w:eastAsia="仿宋_GB2312"/>
          <w:color w:val="auto"/>
          <w:sz w:val="24"/>
        </w:rPr>
        <w:t xml:space="preserve">法定代表人或授权代表（签字）： </w:t>
      </w:r>
    </w:p>
    <w:p w14:paraId="6C1A35A7">
      <w:pPr>
        <w:snapToGrid w:val="0"/>
        <w:spacing w:line="480" w:lineRule="exact"/>
        <w:rPr>
          <w:rFonts w:hint="eastAsia" w:ascii="仿宋_GB2312" w:eastAsia="仿宋_GB2312"/>
          <w:color w:val="auto"/>
          <w:sz w:val="24"/>
        </w:rPr>
      </w:pPr>
    </w:p>
    <w:p w14:paraId="70B418DE">
      <w:pPr>
        <w:snapToGrid w:val="0"/>
        <w:spacing w:line="480" w:lineRule="exact"/>
        <w:rPr>
          <w:rFonts w:hint="default" w:ascii="仿宋_GB2312" w:eastAsia="仿宋_GB2312"/>
          <w:color w:val="auto"/>
          <w:sz w:val="24"/>
          <w:lang w:val="en-US" w:eastAsia="zh-CN"/>
        </w:rPr>
      </w:pPr>
      <w:r>
        <w:rPr>
          <w:rFonts w:hint="eastAsia" w:ascii="仿宋_GB2312" w:eastAsia="仿宋_GB2312"/>
          <w:color w:val="auto"/>
          <w:sz w:val="24"/>
        </w:rPr>
        <w:t>日期：</w:t>
      </w:r>
      <w:r>
        <w:rPr>
          <w:rFonts w:hint="eastAsia" w:ascii="仿宋_GB2312" w:eastAsia="仿宋_GB2312"/>
          <w:color w:val="auto"/>
          <w:sz w:val="24"/>
          <w:lang w:val="en-US" w:eastAsia="zh-CN"/>
        </w:rPr>
        <w:t xml:space="preserve">  年    月    日</w:t>
      </w:r>
    </w:p>
    <w:p w14:paraId="54183C7E">
      <w:pPr>
        <w:snapToGrid w:val="0"/>
        <w:spacing w:line="480" w:lineRule="exact"/>
        <w:jc w:val="left"/>
        <w:rPr>
          <w:rFonts w:hint="eastAsia" w:ascii="仿宋_GB2312" w:eastAsia="仿宋_GB2312"/>
          <w:color w:val="auto"/>
          <w:sz w:val="24"/>
        </w:rPr>
      </w:pPr>
      <w:r>
        <w:rPr>
          <w:rFonts w:hint="eastAsia" w:ascii="仿宋_GB2312" w:eastAsia="仿宋_GB2312"/>
          <w:color w:val="auto"/>
          <w:sz w:val="24"/>
        </w:rPr>
        <w:br w:type="page"/>
      </w:r>
    </w:p>
    <w:p w14:paraId="1EE03474">
      <w:pPr>
        <w:pStyle w:val="3"/>
        <w:ind w:left="748" w:leftChars="0" w:hanging="748" w:hangingChars="234"/>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w:t>
      </w:r>
      <w:r>
        <w:rPr>
          <w:rFonts w:hint="eastAsia" w:ascii="黑体" w:hAnsi="黑体" w:cs="黑体"/>
          <w:b w:val="0"/>
          <w:bCs w:val="0"/>
          <w:sz w:val="32"/>
          <w:szCs w:val="32"/>
          <w:lang w:val="en-US" w:eastAsia="zh-CN"/>
        </w:rPr>
        <w:t>5</w:t>
      </w:r>
      <w:r>
        <w:rPr>
          <w:rFonts w:hint="eastAsia" w:ascii="黑体" w:hAnsi="黑体" w:eastAsia="黑体" w:cs="黑体"/>
          <w:b w:val="0"/>
          <w:bCs w:val="0"/>
          <w:sz w:val="32"/>
          <w:szCs w:val="32"/>
          <w:lang w:val="en-US" w:eastAsia="zh-CN"/>
        </w:rPr>
        <w:t>）</w:t>
      </w:r>
    </w:p>
    <w:p w14:paraId="7A3782FD">
      <w:pPr>
        <w:pStyle w:val="3"/>
        <w:ind w:left="748" w:leftChars="0" w:hanging="748" w:hangingChars="234"/>
        <w:jc w:val="center"/>
        <w:rPr>
          <w:rFonts w:hint="eastAsia" w:ascii="黑体" w:hAnsi="黑体" w:eastAsia="黑体" w:cs="黑体"/>
          <w:b w:val="0"/>
          <w:bCs w:val="0"/>
          <w:sz w:val="32"/>
          <w:szCs w:val="32"/>
          <w:lang w:eastAsia="zh-CN"/>
        </w:rPr>
      </w:pPr>
      <w:r>
        <w:rPr>
          <w:rFonts w:hint="eastAsia" w:ascii="黑体" w:hAnsi="黑体" w:cs="黑体"/>
          <w:b w:val="0"/>
          <w:bCs w:val="0"/>
          <w:sz w:val="32"/>
          <w:szCs w:val="32"/>
          <w:lang w:eastAsia="zh-CN"/>
        </w:rPr>
        <w:t>承诺函</w:t>
      </w:r>
    </w:p>
    <w:p w14:paraId="02D4B3FE">
      <w:pPr>
        <w:snapToGrid w:val="0"/>
        <w:spacing w:line="480" w:lineRule="exact"/>
        <w:rPr>
          <w:rFonts w:ascii="仿宋_GB2312" w:eastAsia="仿宋_GB2312"/>
          <w:color w:val="auto"/>
          <w:sz w:val="24"/>
        </w:rPr>
      </w:pPr>
      <w:r>
        <w:rPr>
          <w:rFonts w:hint="eastAsia" w:ascii="仿宋_GB2312" w:eastAsia="仿宋_GB2312"/>
          <w:color w:val="auto"/>
          <w:sz w:val="24"/>
          <w:lang w:eastAsia="zh-CN"/>
        </w:rPr>
        <w:t>四川省医药爱心基金会</w:t>
      </w:r>
      <w:r>
        <w:rPr>
          <w:rFonts w:hint="eastAsia" w:ascii="仿宋_GB2312" w:eastAsia="仿宋_GB2312"/>
          <w:color w:val="auto"/>
          <w:sz w:val="24"/>
        </w:rPr>
        <w:t>：</w:t>
      </w:r>
    </w:p>
    <w:p w14:paraId="3EEEE91E">
      <w:pPr>
        <w:snapToGrid w:val="0"/>
        <w:spacing w:line="480" w:lineRule="exact"/>
        <w:ind w:firstLine="480" w:firstLineChars="200"/>
        <w:rPr>
          <w:rFonts w:ascii="仿宋_GB2312" w:eastAsia="仿宋_GB2312"/>
          <w:color w:val="auto"/>
          <w:sz w:val="24"/>
        </w:rPr>
      </w:pPr>
      <w:r>
        <w:rPr>
          <w:rFonts w:hint="eastAsia" w:ascii="仿宋_GB2312" w:eastAsia="仿宋_GB2312"/>
          <w:color w:val="auto"/>
          <w:sz w:val="24"/>
        </w:rPr>
        <w:t>我公司作为本次会议项目的比选申请人，根据评选比选文件要求，现郑重承诺如下：</w:t>
      </w:r>
    </w:p>
    <w:p w14:paraId="1826AB92">
      <w:pPr>
        <w:snapToGrid w:val="0"/>
        <w:spacing w:line="480" w:lineRule="exact"/>
        <w:rPr>
          <w:rFonts w:ascii="仿宋_GB2312" w:eastAsia="仿宋_GB2312"/>
          <w:color w:val="auto"/>
          <w:sz w:val="24"/>
        </w:rPr>
      </w:pPr>
      <w:r>
        <w:rPr>
          <w:rFonts w:hint="eastAsia" w:ascii="仿宋_GB2312" w:eastAsia="仿宋_GB2312"/>
          <w:color w:val="auto"/>
          <w:sz w:val="24"/>
        </w:rPr>
        <w:t>一、具备本项目合格比选申请人规定的条件：</w:t>
      </w:r>
    </w:p>
    <w:p w14:paraId="3EB55106">
      <w:pPr>
        <w:pStyle w:val="18"/>
        <w:numPr>
          <w:ilvl w:val="0"/>
          <w:numId w:val="6"/>
        </w:numPr>
        <w:snapToGrid w:val="0"/>
        <w:spacing w:line="480" w:lineRule="exact"/>
        <w:ind w:left="0" w:firstLine="0" w:firstLineChars="0"/>
        <w:rPr>
          <w:rFonts w:ascii="仿宋_GB2312" w:eastAsia="仿宋_GB2312"/>
          <w:color w:val="auto"/>
          <w:sz w:val="24"/>
        </w:rPr>
      </w:pPr>
      <w:r>
        <w:rPr>
          <w:rFonts w:hint="eastAsia" w:ascii="仿宋_GB2312" w:eastAsia="仿宋_GB2312"/>
          <w:color w:val="auto"/>
          <w:sz w:val="24"/>
        </w:rPr>
        <w:t>在中国境内注册，具有独立法人资质和承担民事责任的能力；</w:t>
      </w:r>
    </w:p>
    <w:p w14:paraId="0FB475DB">
      <w:pPr>
        <w:pStyle w:val="18"/>
        <w:numPr>
          <w:ilvl w:val="0"/>
          <w:numId w:val="6"/>
        </w:numPr>
        <w:snapToGrid w:val="0"/>
        <w:spacing w:line="480" w:lineRule="exact"/>
        <w:ind w:left="0" w:firstLine="0" w:firstLineChars="0"/>
        <w:rPr>
          <w:rFonts w:ascii="仿宋_GB2312" w:eastAsia="仿宋_GB2312"/>
          <w:color w:val="auto"/>
          <w:sz w:val="24"/>
        </w:rPr>
      </w:pPr>
      <w:r>
        <w:rPr>
          <w:rFonts w:hint="eastAsia" w:ascii="仿宋_GB2312" w:eastAsia="仿宋_GB2312"/>
          <w:color w:val="auto"/>
          <w:sz w:val="24"/>
        </w:rPr>
        <w:t>具有良好的商业信誉和健全的财务会计制度；</w:t>
      </w:r>
    </w:p>
    <w:p w14:paraId="70B38616">
      <w:pPr>
        <w:pStyle w:val="18"/>
        <w:numPr>
          <w:ilvl w:val="0"/>
          <w:numId w:val="6"/>
        </w:numPr>
        <w:snapToGrid w:val="0"/>
        <w:spacing w:line="480" w:lineRule="exact"/>
        <w:ind w:left="0" w:firstLine="0" w:firstLineChars="0"/>
        <w:rPr>
          <w:rFonts w:ascii="仿宋_GB2312" w:eastAsia="仿宋_GB2312"/>
          <w:color w:val="auto"/>
          <w:sz w:val="24"/>
        </w:rPr>
      </w:pPr>
      <w:r>
        <w:rPr>
          <w:rFonts w:hint="eastAsia" w:ascii="仿宋_GB2312" w:eastAsia="仿宋_GB2312"/>
          <w:color w:val="auto"/>
          <w:sz w:val="24"/>
        </w:rPr>
        <w:t>具有从事本次比选项目的相关资质；</w:t>
      </w:r>
    </w:p>
    <w:p w14:paraId="5F54DCB5">
      <w:pPr>
        <w:pStyle w:val="18"/>
        <w:numPr>
          <w:ilvl w:val="0"/>
          <w:numId w:val="6"/>
        </w:numPr>
        <w:snapToGrid w:val="0"/>
        <w:spacing w:line="480" w:lineRule="exact"/>
        <w:ind w:left="0" w:firstLine="0" w:firstLineChars="0"/>
        <w:rPr>
          <w:rFonts w:ascii="仿宋_GB2312" w:eastAsia="仿宋_GB2312"/>
          <w:color w:val="auto"/>
          <w:sz w:val="24"/>
        </w:rPr>
      </w:pPr>
      <w:r>
        <w:rPr>
          <w:rFonts w:hint="eastAsia" w:ascii="仿宋_GB2312" w:eastAsia="仿宋_GB2312"/>
          <w:color w:val="auto"/>
          <w:sz w:val="24"/>
        </w:rPr>
        <w:t>具有履行合同所必须的设备和专业技术能力；</w:t>
      </w:r>
    </w:p>
    <w:p w14:paraId="0349E39B">
      <w:pPr>
        <w:pStyle w:val="18"/>
        <w:numPr>
          <w:ilvl w:val="0"/>
          <w:numId w:val="6"/>
        </w:numPr>
        <w:snapToGrid w:val="0"/>
        <w:spacing w:line="480" w:lineRule="exact"/>
        <w:ind w:left="0" w:firstLine="0" w:firstLineChars="0"/>
        <w:rPr>
          <w:rFonts w:ascii="仿宋_GB2312" w:eastAsia="仿宋_GB2312"/>
          <w:color w:val="auto"/>
          <w:sz w:val="24"/>
        </w:rPr>
      </w:pPr>
      <w:r>
        <w:rPr>
          <w:rFonts w:hint="eastAsia" w:ascii="仿宋_GB2312" w:eastAsia="仿宋_GB2312"/>
          <w:color w:val="auto"/>
          <w:sz w:val="24"/>
        </w:rPr>
        <w:t>具有依法缴纳税收和社会保障资金的良好记录；</w:t>
      </w:r>
    </w:p>
    <w:p w14:paraId="09EC2D8D">
      <w:pPr>
        <w:pStyle w:val="18"/>
        <w:numPr>
          <w:ilvl w:val="0"/>
          <w:numId w:val="6"/>
        </w:numPr>
        <w:snapToGrid w:val="0"/>
        <w:spacing w:line="480" w:lineRule="exact"/>
        <w:ind w:left="0" w:firstLine="0" w:firstLineChars="0"/>
        <w:rPr>
          <w:rFonts w:ascii="仿宋_GB2312" w:eastAsia="仿宋_GB2312"/>
          <w:color w:val="auto"/>
          <w:sz w:val="24"/>
        </w:rPr>
      </w:pPr>
      <w:r>
        <w:rPr>
          <w:rFonts w:hint="eastAsia" w:ascii="仿宋_GB2312" w:eastAsia="仿宋_GB2312"/>
          <w:color w:val="auto"/>
          <w:sz w:val="24"/>
        </w:rPr>
        <w:t>参加本次采购活动前三年内，在经营活动中没有重大违法记录；</w:t>
      </w:r>
    </w:p>
    <w:p w14:paraId="2B334159">
      <w:pPr>
        <w:pStyle w:val="18"/>
        <w:numPr>
          <w:ilvl w:val="0"/>
          <w:numId w:val="6"/>
        </w:numPr>
        <w:snapToGrid w:val="0"/>
        <w:spacing w:line="480" w:lineRule="exact"/>
        <w:ind w:left="0" w:firstLine="0" w:firstLineChars="0"/>
        <w:rPr>
          <w:rFonts w:ascii="仿宋_GB2312" w:eastAsia="仿宋_GB2312"/>
          <w:color w:val="auto"/>
          <w:sz w:val="24"/>
        </w:rPr>
      </w:pPr>
      <w:r>
        <w:rPr>
          <w:rFonts w:hint="eastAsia" w:ascii="仿宋_GB2312" w:eastAsia="仿宋_GB2312"/>
          <w:color w:val="auto"/>
          <w:sz w:val="24"/>
        </w:rPr>
        <w:t>参与本项目投标比选的投标人、法定代表人/主要负责人在前10年内不得具有行贿犯罪记录。</w:t>
      </w:r>
    </w:p>
    <w:p w14:paraId="5DAE11E9">
      <w:pPr>
        <w:snapToGrid w:val="0"/>
        <w:spacing w:line="480" w:lineRule="exact"/>
        <w:rPr>
          <w:rFonts w:ascii="仿宋_GB2312" w:eastAsia="仿宋_GB2312"/>
          <w:color w:val="auto"/>
          <w:sz w:val="24"/>
        </w:rPr>
      </w:pPr>
      <w:r>
        <w:rPr>
          <w:rFonts w:hint="eastAsia" w:ascii="仿宋_GB2312" w:eastAsia="仿宋_GB2312"/>
          <w:color w:val="auto"/>
          <w:sz w:val="24"/>
        </w:rPr>
        <w:t>二、完全接受和满足本项目评选比选文件中规定的实质性要求，如对评选文件有异议，已经在报价截止时间届满前依法进行维权救济，不存在对评选文件有异议的同时又参加报价以求 侥幸成交或者为实现其他非法目的的行为。</w:t>
      </w:r>
    </w:p>
    <w:p w14:paraId="6B7A33C3">
      <w:pPr>
        <w:snapToGrid w:val="0"/>
        <w:spacing w:line="480" w:lineRule="exact"/>
        <w:rPr>
          <w:rFonts w:ascii="仿宋_GB2312" w:eastAsia="仿宋_GB2312"/>
          <w:color w:val="auto"/>
          <w:sz w:val="24"/>
        </w:rPr>
      </w:pPr>
      <w:r>
        <w:rPr>
          <w:rFonts w:hint="eastAsia" w:ascii="仿宋_GB2312" w:eastAsia="仿宋_GB2312"/>
          <w:color w:val="auto"/>
          <w:sz w:val="24"/>
        </w:rPr>
        <w:t>三、参加本次评选比选活动，不存在与单位负责人为同一人或者存在直接控股、管理关系的其他比选申请人参与同一合同项下的行为。</w:t>
      </w:r>
    </w:p>
    <w:p w14:paraId="25C79E9E">
      <w:pPr>
        <w:snapToGrid w:val="0"/>
        <w:spacing w:line="480" w:lineRule="exact"/>
        <w:rPr>
          <w:rFonts w:ascii="仿宋_GB2312" w:eastAsia="仿宋_GB2312"/>
          <w:color w:val="auto"/>
          <w:sz w:val="24"/>
        </w:rPr>
      </w:pPr>
      <w:r>
        <w:rPr>
          <w:rFonts w:hint="eastAsia" w:ascii="仿宋_GB2312" w:eastAsia="仿宋_GB2312"/>
          <w:color w:val="auto"/>
          <w:sz w:val="24"/>
        </w:rPr>
        <w:t>四、参加本次评选比选，不存在和其他比选申请人在同一合同项下的项目中，同时委托同一个自然人、同一家庭的人员、同一单位的人员作为代理人的行为。</w:t>
      </w:r>
    </w:p>
    <w:p w14:paraId="09D28D86">
      <w:pPr>
        <w:snapToGrid w:val="0"/>
        <w:spacing w:line="480" w:lineRule="exact"/>
        <w:rPr>
          <w:rFonts w:ascii="仿宋_GB2312" w:eastAsia="仿宋_GB2312"/>
          <w:color w:val="auto"/>
          <w:sz w:val="24"/>
        </w:rPr>
      </w:pPr>
      <w:r>
        <w:rPr>
          <w:rFonts w:hint="eastAsia" w:ascii="仿宋_GB2312" w:eastAsia="仿宋_GB2312"/>
          <w:color w:val="auto"/>
          <w:sz w:val="24"/>
        </w:rPr>
        <w:t>五、评选文件中提供的能够给予我公司带来优惠、好处的任何材料资料和技术、服务、商务等响应承诺情况都是真实的、有效的、合法的。</w:t>
      </w:r>
    </w:p>
    <w:p w14:paraId="79EFA3BF">
      <w:pPr>
        <w:snapToGrid w:val="0"/>
        <w:spacing w:line="480" w:lineRule="exact"/>
        <w:rPr>
          <w:rFonts w:ascii="仿宋_GB2312" w:eastAsia="仿宋_GB2312"/>
          <w:color w:val="auto"/>
          <w:sz w:val="24"/>
        </w:rPr>
      </w:pPr>
      <w:r>
        <w:rPr>
          <w:rFonts w:hint="eastAsia" w:ascii="仿宋_GB2312" w:eastAsia="仿宋_GB2312"/>
          <w:color w:val="auto"/>
          <w:sz w:val="24"/>
        </w:rPr>
        <w:t>七、如本项目评标过程中需要提供样品，则我公司提供的样品即为成交后将要提供的成交产品，我公司对提供样品的性能和质量负责，因样品存在缺陷或者不符合评选文件要求导致未能中标的，我公司愿意承担相应不利后果。</w:t>
      </w:r>
    </w:p>
    <w:p w14:paraId="26BF2B01">
      <w:pPr>
        <w:snapToGrid w:val="0"/>
        <w:spacing w:line="480" w:lineRule="exact"/>
        <w:rPr>
          <w:rFonts w:ascii="仿宋_GB2312" w:eastAsia="仿宋_GB2312"/>
          <w:color w:val="auto"/>
          <w:sz w:val="24"/>
        </w:rPr>
      </w:pPr>
      <w:r>
        <w:rPr>
          <w:rFonts w:hint="eastAsia" w:ascii="仿宋_GB2312" w:eastAsia="仿宋_GB2312"/>
          <w:color w:val="auto"/>
          <w:sz w:val="24"/>
        </w:rPr>
        <w:t>八、我单位、我单位法定代表人/主要负责人在前 10 年内不具有行贿犯罪记录。</w:t>
      </w:r>
    </w:p>
    <w:p w14:paraId="09AEBCB7">
      <w:pPr>
        <w:snapToGrid w:val="0"/>
        <w:spacing w:line="480" w:lineRule="exact"/>
        <w:rPr>
          <w:rFonts w:ascii="仿宋_GB2312" w:eastAsia="仿宋_GB2312"/>
          <w:color w:val="auto"/>
          <w:sz w:val="24"/>
        </w:rPr>
      </w:pPr>
      <w:r>
        <w:rPr>
          <w:rFonts w:hint="eastAsia" w:ascii="仿宋_GB2312" w:eastAsia="仿宋_GB2312"/>
          <w:color w:val="auto"/>
          <w:sz w:val="24"/>
        </w:rPr>
        <w:t>本公司对上述承诺的内容事项真实性负责。如经查实上述承诺的内容事项存在虚假，我公司愿意接受以提供虚假材料谋取中标被追究法律责任。</w:t>
      </w:r>
    </w:p>
    <w:p w14:paraId="218A1E48">
      <w:pPr>
        <w:snapToGrid w:val="0"/>
        <w:spacing w:line="480" w:lineRule="exact"/>
        <w:rPr>
          <w:rFonts w:ascii="仿宋_GB2312" w:eastAsia="仿宋_GB2312"/>
          <w:color w:val="auto"/>
          <w:sz w:val="24"/>
        </w:rPr>
      </w:pPr>
    </w:p>
    <w:p w14:paraId="18CCBA84">
      <w:pPr>
        <w:snapToGrid w:val="0"/>
        <w:spacing w:line="480" w:lineRule="exact"/>
        <w:rPr>
          <w:rFonts w:ascii="仿宋_GB2312" w:eastAsia="仿宋_GB2312"/>
          <w:color w:val="auto"/>
          <w:sz w:val="24"/>
        </w:rPr>
      </w:pPr>
      <w:r>
        <w:rPr>
          <w:rFonts w:hint="eastAsia" w:ascii="仿宋_GB2312" w:eastAsia="仿宋_GB2312"/>
          <w:color w:val="auto"/>
          <w:sz w:val="24"/>
        </w:rPr>
        <w:t>比选申请人名称：（全称并加盖公章）</w:t>
      </w:r>
    </w:p>
    <w:p w14:paraId="24DC57A7">
      <w:pPr>
        <w:snapToGrid w:val="0"/>
        <w:spacing w:line="480" w:lineRule="exact"/>
        <w:rPr>
          <w:rFonts w:hint="eastAsia" w:ascii="仿宋_GB2312" w:eastAsia="仿宋_GB2312"/>
          <w:color w:val="auto"/>
          <w:sz w:val="24"/>
        </w:rPr>
      </w:pPr>
    </w:p>
    <w:p w14:paraId="473418EC">
      <w:pPr>
        <w:snapToGrid w:val="0"/>
        <w:spacing w:line="480" w:lineRule="exact"/>
        <w:rPr>
          <w:rFonts w:ascii="仿宋_GB2312" w:eastAsia="仿宋_GB2312"/>
          <w:color w:val="auto"/>
          <w:sz w:val="24"/>
        </w:rPr>
      </w:pPr>
      <w:r>
        <w:rPr>
          <w:rFonts w:hint="eastAsia" w:ascii="仿宋_GB2312" w:eastAsia="仿宋_GB2312"/>
          <w:color w:val="auto"/>
          <w:sz w:val="24"/>
        </w:rPr>
        <w:t xml:space="preserve">法定代表人或授权代表（签字）： </w:t>
      </w:r>
    </w:p>
    <w:p w14:paraId="7691F10D">
      <w:pPr>
        <w:snapToGrid w:val="0"/>
        <w:spacing w:line="480" w:lineRule="exact"/>
        <w:rPr>
          <w:rFonts w:ascii="仿宋_GB2312" w:eastAsia="仿宋_GB2312"/>
          <w:color w:val="auto"/>
          <w:sz w:val="24"/>
        </w:rPr>
      </w:pPr>
    </w:p>
    <w:p w14:paraId="015BF522">
      <w:pPr>
        <w:snapToGrid w:val="0"/>
        <w:spacing w:line="480" w:lineRule="exact"/>
        <w:rPr>
          <w:rFonts w:hint="default" w:ascii="仿宋_GB2312" w:eastAsia="仿宋_GB2312"/>
          <w:color w:val="auto"/>
          <w:sz w:val="24"/>
          <w:lang w:val="en-US" w:eastAsia="zh-CN"/>
        </w:rPr>
      </w:pPr>
      <w:r>
        <w:rPr>
          <w:rFonts w:hint="eastAsia" w:ascii="仿宋_GB2312" w:eastAsia="仿宋_GB2312"/>
          <w:color w:val="auto"/>
          <w:sz w:val="24"/>
        </w:rPr>
        <w:t>日期：</w:t>
      </w:r>
      <w:r>
        <w:rPr>
          <w:rFonts w:hint="eastAsia" w:ascii="仿宋_GB2312" w:eastAsia="仿宋_GB2312"/>
          <w:color w:val="auto"/>
          <w:sz w:val="24"/>
          <w:lang w:val="en-US" w:eastAsia="zh-CN"/>
        </w:rPr>
        <w:t xml:space="preserve">   年   月   日</w:t>
      </w:r>
    </w:p>
    <w:p w14:paraId="11468572">
      <w:pPr>
        <w:snapToGrid w:val="0"/>
        <w:spacing w:line="480" w:lineRule="exact"/>
        <w:jc w:val="left"/>
        <w:rPr>
          <w:rFonts w:hint="eastAsia" w:ascii="仿宋_GB2312" w:eastAsia="仿宋_GB2312"/>
          <w:color w:val="auto"/>
          <w:sz w:val="24"/>
        </w:rPr>
      </w:pPr>
    </w:p>
    <w:p w14:paraId="07A27F32">
      <w:pPr>
        <w:snapToGrid w:val="0"/>
        <w:spacing w:line="480" w:lineRule="exact"/>
        <w:jc w:val="left"/>
        <w:rPr>
          <w:rFonts w:hint="eastAsia" w:ascii="仿宋_GB2312" w:eastAsia="仿宋_GB2312"/>
          <w:color w:val="auto"/>
          <w:sz w:val="24"/>
        </w:rPr>
      </w:pPr>
    </w:p>
    <w:p w14:paraId="35787A3A">
      <w:pPr>
        <w:snapToGrid w:val="0"/>
        <w:spacing w:line="480" w:lineRule="exact"/>
        <w:jc w:val="left"/>
        <w:rPr>
          <w:rFonts w:hint="eastAsia" w:ascii="仿宋_GB2312" w:eastAsia="仿宋_GB2312"/>
          <w:color w:val="auto"/>
          <w:sz w:val="24"/>
        </w:rPr>
      </w:pPr>
    </w:p>
    <w:p w14:paraId="03D9005C">
      <w:pPr>
        <w:snapToGrid w:val="0"/>
        <w:spacing w:line="480" w:lineRule="exact"/>
        <w:jc w:val="left"/>
        <w:rPr>
          <w:rFonts w:hint="eastAsia" w:ascii="仿宋_GB2312" w:eastAsia="仿宋_GB2312"/>
          <w:color w:val="auto"/>
          <w:sz w:val="24"/>
        </w:rPr>
      </w:pPr>
    </w:p>
    <w:p w14:paraId="05D74EFA">
      <w:pPr>
        <w:rPr>
          <w:rFonts w:hint="eastAsia" w:ascii="黑体" w:hAnsi="黑体" w:eastAsia="黑体" w:cs="黑体"/>
          <w:b w:val="0"/>
          <w:bCs w:val="0"/>
          <w:sz w:val="32"/>
          <w:szCs w:val="32"/>
        </w:rPr>
      </w:pPr>
    </w:p>
    <w:p w14:paraId="2B103029">
      <w:pPr>
        <w:rPr>
          <w:rFonts w:hint="eastAsia" w:ascii="黑体" w:hAnsi="黑体" w:eastAsia="黑体" w:cs="黑体"/>
          <w:b w:val="0"/>
          <w:bCs w:val="0"/>
          <w:sz w:val="32"/>
          <w:szCs w:val="32"/>
        </w:rPr>
      </w:pPr>
    </w:p>
    <w:p w14:paraId="13A9C761">
      <w:pPr>
        <w:rPr>
          <w:rFonts w:hint="eastAsia" w:ascii="黑体" w:hAnsi="黑体" w:eastAsia="黑体" w:cs="黑体"/>
          <w:b w:val="0"/>
          <w:bCs w:val="0"/>
          <w:sz w:val="32"/>
          <w:szCs w:val="32"/>
        </w:rPr>
      </w:pPr>
    </w:p>
    <w:p w14:paraId="0F83E669">
      <w:pPr>
        <w:rPr>
          <w:rFonts w:hint="eastAsia" w:ascii="黑体" w:hAnsi="黑体" w:eastAsia="黑体" w:cs="黑体"/>
          <w:b w:val="0"/>
          <w:bCs w:val="0"/>
          <w:sz w:val="32"/>
          <w:szCs w:val="32"/>
        </w:rPr>
      </w:pPr>
    </w:p>
    <w:p w14:paraId="3B741B9F">
      <w:pPr>
        <w:rPr>
          <w:rFonts w:hint="eastAsia" w:ascii="黑体" w:hAnsi="黑体" w:eastAsia="黑体" w:cs="黑体"/>
          <w:b w:val="0"/>
          <w:bCs w:val="0"/>
          <w:sz w:val="32"/>
          <w:szCs w:val="32"/>
        </w:rPr>
      </w:pPr>
    </w:p>
    <w:p w14:paraId="398655FF">
      <w:pPr>
        <w:rPr>
          <w:rFonts w:hint="eastAsia" w:ascii="黑体" w:hAnsi="黑体" w:eastAsia="黑体" w:cs="黑体"/>
          <w:b w:val="0"/>
          <w:bCs w:val="0"/>
          <w:sz w:val="32"/>
          <w:szCs w:val="32"/>
        </w:rPr>
      </w:pPr>
    </w:p>
    <w:p w14:paraId="66D785D2">
      <w:pPr>
        <w:rPr>
          <w:rFonts w:hint="eastAsia" w:ascii="黑体" w:hAnsi="黑体" w:eastAsia="黑体" w:cs="黑体"/>
          <w:b w:val="0"/>
          <w:bCs w:val="0"/>
          <w:sz w:val="32"/>
          <w:szCs w:val="32"/>
        </w:rPr>
      </w:pPr>
    </w:p>
    <w:p w14:paraId="575539D7">
      <w:pPr>
        <w:rPr>
          <w:rFonts w:hint="eastAsia" w:ascii="黑体" w:hAnsi="黑体" w:eastAsia="黑体" w:cs="黑体"/>
          <w:b w:val="0"/>
          <w:bCs w:val="0"/>
          <w:sz w:val="32"/>
          <w:szCs w:val="32"/>
        </w:rPr>
      </w:pPr>
    </w:p>
    <w:p w14:paraId="77624FC4">
      <w:pPr>
        <w:rPr>
          <w:rFonts w:hint="eastAsia" w:ascii="黑体" w:hAnsi="黑体" w:eastAsia="黑体" w:cs="黑体"/>
          <w:b w:val="0"/>
          <w:bCs w:val="0"/>
          <w:sz w:val="32"/>
          <w:szCs w:val="32"/>
        </w:rPr>
      </w:pPr>
    </w:p>
    <w:p w14:paraId="26839676">
      <w:pPr>
        <w:rPr>
          <w:rFonts w:hint="eastAsia" w:ascii="黑体" w:hAnsi="黑体" w:eastAsia="黑体" w:cs="黑体"/>
          <w:b w:val="0"/>
          <w:bCs w:val="0"/>
          <w:sz w:val="32"/>
          <w:szCs w:val="32"/>
        </w:rPr>
      </w:pPr>
    </w:p>
    <w:p w14:paraId="20DCF8D3">
      <w:pPr>
        <w:rPr>
          <w:rFonts w:hint="eastAsia" w:ascii="黑体" w:hAnsi="黑体" w:eastAsia="黑体" w:cs="黑体"/>
          <w:b w:val="0"/>
          <w:bCs w:val="0"/>
          <w:sz w:val="32"/>
          <w:szCs w:val="32"/>
        </w:rPr>
      </w:pPr>
    </w:p>
    <w:p w14:paraId="2E92A10D">
      <w:pPr>
        <w:rPr>
          <w:rFonts w:hint="eastAsia" w:ascii="黑体" w:hAnsi="黑体" w:eastAsia="黑体" w:cs="黑体"/>
          <w:b w:val="0"/>
          <w:bCs w:val="0"/>
          <w:sz w:val="32"/>
          <w:szCs w:val="32"/>
        </w:rPr>
      </w:pPr>
    </w:p>
    <w:p w14:paraId="5942FF27">
      <w:pPr>
        <w:rPr>
          <w:rFonts w:hint="default"/>
          <w:lang w:val="en-US" w:eastAsia="zh-CN"/>
        </w:rPr>
      </w:pPr>
    </w:p>
    <w:p w14:paraId="6C8A18BC">
      <w:pPr>
        <w:pStyle w:val="3"/>
        <w:spacing w:before="0" w:after="0" w:line="579" w:lineRule="exact"/>
        <w:jc w:val="center"/>
        <w:rPr>
          <w:rFonts w:hint="eastAsia" w:ascii="华文仿宋" w:hAnsi="华文仿宋" w:eastAsia="宋体" w:cs="华文仿宋"/>
          <w:color w:val="auto"/>
          <w:highlight w:val="none"/>
          <w:lang w:eastAsia="zh-CN"/>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lang w:eastAsia="zh-CN"/>
        </w:rPr>
        <w:t>报价单</w:t>
      </w:r>
    </w:p>
    <w:p w14:paraId="401D0016">
      <w:pPr>
        <w:spacing w:before="320" w:beforeLines="100" w:line="400" w:lineRule="exact"/>
        <w:ind w:left="0" w:firstLine="0" w:firstLineChars="0"/>
        <w:jc w:val="center"/>
        <w:rPr>
          <w:rFonts w:hint="eastAsia" w:asciiTheme="minorEastAsia" w:hAnsiTheme="minorEastAsia" w:eastAsiaTheme="minorEastAsia" w:cstheme="minorEastAsia"/>
          <w:b/>
          <w:bCs/>
          <w:color w:val="auto"/>
          <w:spacing w:val="-8"/>
          <w:sz w:val="29"/>
          <w:szCs w:val="29"/>
          <w:highlight w:val="none"/>
          <w:lang w:val="en-US" w:eastAsia="zh-CN"/>
        </w:rPr>
      </w:pPr>
      <w:r>
        <w:rPr>
          <w:rFonts w:hint="eastAsia" w:asciiTheme="minorEastAsia" w:hAnsiTheme="minorEastAsia" w:eastAsiaTheme="minorEastAsia" w:cstheme="minorEastAsia"/>
          <w:b/>
          <w:bCs/>
          <w:color w:val="auto"/>
          <w:spacing w:val="-8"/>
          <w:sz w:val="29"/>
          <w:szCs w:val="29"/>
          <w:highlight w:val="none"/>
          <w:lang w:val="en-US" w:eastAsia="zh-CN"/>
        </w:rPr>
        <w:t xml:space="preserve"> 以下报价均为含税价</w:t>
      </w:r>
    </w:p>
    <w:p w14:paraId="29B56E6D">
      <w:pPr>
        <w:spacing w:before="320" w:beforeLines="100" w:line="400" w:lineRule="exact"/>
        <w:ind w:left="0" w:firstLine="0" w:firstLineChars="0"/>
        <w:jc w:val="both"/>
        <w:rPr>
          <w:rFonts w:hint="default" w:asciiTheme="minorEastAsia" w:hAnsiTheme="minorEastAsia" w:eastAsiaTheme="minorEastAsia" w:cstheme="minorEastAsia"/>
          <w:b/>
          <w:bCs/>
          <w:color w:val="auto"/>
          <w:spacing w:val="-8"/>
          <w:sz w:val="29"/>
          <w:szCs w:val="29"/>
          <w:highlight w:val="none"/>
          <w:lang w:val="en-US" w:eastAsia="zh-CN"/>
        </w:rPr>
      </w:pPr>
      <w:r>
        <w:rPr>
          <w:rFonts w:hint="eastAsia" w:ascii="仿宋_GB2312" w:eastAsia="仿宋_GB2312"/>
          <w:color w:val="auto"/>
          <w:sz w:val="24"/>
        </w:rPr>
        <w:t>项目名称：</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“医聚堂”系列学术会议会议服务框架合作</w:t>
      </w:r>
      <w:r>
        <w:rPr>
          <w:rFonts w:hint="eastAsia" w:ascii="仿宋_GB2312" w:hAnsi="仿宋_GB2312" w:eastAsia="仿宋_GB2312" w:cs="仿宋_GB2312"/>
          <w:color w:val="auto"/>
          <w:sz w:val="24"/>
          <w:szCs w:val="24"/>
          <w:u w:val="single"/>
        </w:rPr>
        <w:t xml:space="preserve"> </w:t>
      </w:r>
      <w:r>
        <w:rPr>
          <w:rFonts w:hint="eastAsia" w:ascii="仿宋_GB2312" w:hAnsi="仿宋" w:eastAsia="仿宋_GB2312"/>
          <w:color w:val="000000" w:themeColor="text1"/>
          <w:sz w:val="24"/>
          <w:szCs w:val="24"/>
          <w:u w:val="single"/>
          <w14:textFill>
            <w14:solidFill>
              <w14:schemeClr w14:val="tx1"/>
            </w14:solidFill>
          </w14:textFill>
        </w:rPr>
        <w:t xml:space="preserve"> </w:t>
      </w:r>
      <w:r>
        <w:rPr>
          <w:rFonts w:hint="eastAsia" w:ascii="仿宋_GB2312" w:eastAsia="仿宋_GB2312"/>
          <w:color w:val="auto"/>
          <w:sz w:val="24"/>
          <w:u w:val="single"/>
        </w:rPr>
        <w:t xml:space="preserve"> </w:t>
      </w:r>
    </w:p>
    <w:tbl>
      <w:tblPr>
        <w:tblStyle w:val="11"/>
        <w:tblW w:w="507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5"/>
        <w:gridCol w:w="1477"/>
        <w:gridCol w:w="2280"/>
        <w:gridCol w:w="618"/>
        <w:gridCol w:w="618"/>
        <w:gridCol w:w="618"/>
        <w:gridCol w:w="1393"/>
      </w:tblGrid>
      <w:tr w14:paraId="3A8BD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585858"/>
            <w:noWrap/>
            <w:vAlign w:val="center"/>
          </w:tcPr>
          <w:p w14:paraId="65AA9A4A">
            <w:pPr>
              <w:keepNext w:val="0"/>
              <w:keepLines w:val="0"/>
              <w:widowControl/>
              <w:suppressLineNumbers w:val="0"/>
              <w:jc w:val="center"/>
              <w:textAlignment w:val="center"/>
              <w:rPr>
                <w:rFonts w:hint="default" w:ascii="Arial" w:hAnsi="Arial" w:eastAsia="宋体" w:cs="Arial"/>
                <w:b/>
                <w:bCs/>
                <w:i w:val="0"/>
                <w:iCs w:val="0"/>
                <w:color w:val="FFFFFF"/>
                <w:sz w:val="20"/>
                <w:szCs w:val="20"/>
                <w:u w:val="none"/>
              </w:rPr>
            </w:pPr>
            <w:r>
              <w:rPr>
                <w:rFonts w:hint="default" w:ascii="Arial" w:hAnsi="Arial" w:eastAsia="宋体" w:cs="Arial"/>
                <w:b/>
                <w:bCs/>
                <w:i w:val="0"/>
                <w:iCs w:val="0"/>
                <w:color w:val="FFFFFF"/>
                <w:kern w:val="0"/>
                <w:sz w:val="20"/>
                <w:szCs w:val="20"/>
                <w:u w:val="none"/>
                <w:lang w:val="en-US" w:eastAsia="zh-CN" w:bidi="ar"/>
              </w:rPr>
              <w:t>支付事由</w:t>
            </w:r>
          </w:p>
        </w:tc>
        <w:tc>
          <w:tcPr>
            <w:tcW w:w="854" w:type="pct"/>
            <w:tcBorders>
              <w:top w:val="single" w:color="D8D8D8" w:sz="4" w:space="0"/>
              <w:left w:val="single" w:color="D8D8D8" w:sz="4" w:space="0"/>
              <w:bottom w:val="single" w:color="D8D8D8" w:sz="4" w:space="0"/>
              <w:right w:val="single" w:color="D8D8D8" w:sz="4" w:space="0"/>
            </w:tcBorders>
            <w:shd w:val="clear" w:color="auto" w:fill="585858"/>
            <w:noWrap/>
            <w:vAlign w:val="center"/>
          </w:tcPr>
          <w:p w14:paraId="7DF4342E">
            <w:pPr>
              <w:keepNext w:val="0"/>
              <w:keepLines w:val="0"/>
              <w:widowControl/>
              <w:suppressLineNumbers w:val="0"/>
              <w:jc w:val="center"/>
              <w:textAlignment w:val="center"/>
              <w:rPr>
                <w:rFonts w:hint="default" w:ascii="Arial" w:hAnsi="Arial" w:eastAsia="宋体" w:cs="Arial"/>
                <w:b/>
                <w:bCs/>
                <w:i w:val="0"/>
                <w:iCs w:val="0"/>
                <w:color w:val="FFFFFF"/>
                <w:sz w:val="20"/>
                <w:szCs w:val="20"/>
                <w:u w:val="none"/>
              </w:rPr>
            </w:pPr>
            <w:r>
              <w:rPr>
                <w:rFonts w:hint="default" w:ascii="Arial" w:hAnsi="Arial" w:eastAsia="宋体" w:cs="Arial"/>
                <w:b/>
                <w:bCs/>
                <w:i w:val="0"/>
                <w:iCs w:val="0"/>
                <w:color w:val="FFFFFF"/>
                <w:kern w:val="0"/>
                <w:sz w:val="20"/>
                <w:szCs w:val="20"/>
                <w:u w:val="none"/>
                <w:lang w:val="en-US" w:eastAsia="zh-CN" w:bidi="ar"/>
              </w:rPr>
              <w:t>设备名称/车型</w:t>
            </w:r>
          </w:p>
        </w:tc>
        <w:tc>
          <w:tcPr>
            <w:tcW w:w="1319" w:type="pct"/>
            <w:tcBorders>
              <w:top w:val="single" w:color="D8D8D8" w:sz="4" w:space="0"/>
              <w:left w:val="single" w:color="D8D8D8" w:sz="4" w:space="0"/>
              <w:bottom w:val="single" w:color="D8D8D8" w:sz="4" w:space="0"/>
              <w:right w:val="single" w:color="D8D8D8" w:sz="4" w:space="0"/>
            </w:tcBorders>
            <w:shd w:val="clear" w:color="auto" w:fill="585858"/>
            <w:noWrap/>
            <w:vAlign w:val="center"/>
          </w:tcPr>
          <w:p w14:paraId="32C44518">
            <w:pPr>
              <w:keepNext w:val="0"/>
              <w:keepLines w:val="0"/>
              <w:widowControl/>
              <w:suppressLineNumbers w:val="0"/>
              <w:jc w:val="center"/>
              <w:textAlignment w:val="center"/>
              <w:rPr>
                <w:rFonts w:hint="default" w:ascii="Arial" w:hAnsi="Arial" w:eastAsia="宋体" w:cs="Arial"/>
                <w:b/>
                <w:bCs/>
                <w:i w:val="0"/>
                <w:iCs w:val="0"/>
                <w:color w:val="FFFFFF"/>
                <w:sz w:val="20"/>
                <w:szCs w:val="20"/>
                <w:u w:val="none"/>
              </w:rPr>
            </w:pPr>
            <w:r>
              <w:rPr>
                <w:rFonts w:hint="default" w:ascii="Arial" w:hAnsi="Arial" w:eastAsia="宋体" w:cs="Arial"/>
                <w:b/>
                <w:bCs/>
                <w:i w:val="0"/>
                <w:iCs w:val="0"/>
                <w:color w:val="FFFFFF"/>
                <w:kern w:val="0"/>
                <w:sz w:val="20"/>
                <w:szCs w:val="20"/>
                <w:u w:val="none"/>
                <w:lang w:val="en-US" w:eastAsia="zh-CN" w:bidi="ar"/>
              </w:rPr>
              <w:t>具体功能说明/接送地址</w:t>
            </w:r>
          </w:p>
        </w:tc>
        <w:tc>
          <w:tcPr>
            <w:tcW w:w="357" w:type="pct"/>
            <w:tcBorders>
              <w:top w:val="single" w:color="D8D8D8" w:sz="4" w:space="0"/>
              <w:left w:val="single" w:color="D8D8D8" w:sz="4" w:space="0"/>
              <w:bottom w:val="single" w:color="D8D8D8" w:sz="4" w:space="0"/>
              <w:right w:val="single" w:color="D8D8D8" w:sz="4" w:space="0"/>
            </w:tcBorders>
            <w:shd w:val="clear" w:color="auto" w:fill="585858"/>
            <w:noWrap/>
            <w:vAlign w:val="center"/>
          </w:tcPr>
          <w:p w14:paraId="5A5D9C89">
            <w:pPr>
              <w:keepNext w:val="0"/>
              <w:keepLines w:val="0"/>
              <w:widowControl/>
              <w:suppressLineNumbers w:val="0"/>
              <w:jc w:val="center"/>
              <w:textAlignment w:val="center"/>
              <w:rPr>
                <w:rFonts w:hint="default" w:ascii="Arial" w:hAnsi="Arial" w:eastAsia="宋体" w:cs="Arial"/>
                <w:b/>
                <w:bCs/>
                <w:i w:val="0"/>
                <w:iCs w:val="0"/>
                <w:color w:val="FFFFFF"/>
                <w:sz w:val="20"/>
                <w:szCs w:val="20"/>
                <w:u w:val="none"/>
              </w:rPr>
            </w:pPr>
            <w:r>
              <w:rPr>
                <w:rFonts w:hint="default" w:ascii="Arial" w:hAnsi="Arial" w:eastAsia="宋体" w:cs="Arial"/>
                <w:b/>
                <w:bCs/>
                <w:i w:val="0"/>
                <w:iCs w:val="0"/>
                <w:color w:val="FFFFFF"/>
                <w:kern w:val="0"/>
                <w:sz w:val="20"/>
                <w:szCs w:val="20"/>
                <w:u w:val="none"/>
                <w:lang w:val="en-US" w:eastAsia="zh-CN" w:bidi="ar"/>
              </w:rPr>
              <w:t>单位</w:t>
            </w:r>
          </w:p>
        </w:tc>
        <w:tc>
          <w:tcPr>
            <w:tcW w:w="357" w:type="pct"/>
            <w:tcBorders>
              <w:top w:val="single" w:color="D8D8D8" w:sz="4" w:space="0"/>
              <w:left w:val="single" w:color="D8D8D8" w:sz="4" w:space="0"/>
              <w:bottom w:val="single" w:color="D8D8D8" w:sz="4" w:space="0"/>
              <w:right w:val="single" w:color="D8D8D8" w:sz="4" w:space="0"/>
            </w:tcBorders>
            <w:shd w:val="clear" w:color="auto" w:fill="585858"/>
            <w:noWrap/>
            <w:vAlign w:val="center"/>
          </w:tcPr>
          <w:p w14:paraId="3BB02AAC">
            <w:pPr>
              <w:keepNext w:val="0"/>
              <w:keepLines w:val="0"/>
              <w:widowControl/>
              <w:suppressLineNumbers w:val="0"/>
              <w:jc w:val="center"/>
              <w:textAlignment w:val="center"/>
              <w:rPr>
                <w:rFonts w:hint="default" w:ascii="Arial" w:hAnsi="Arial" w:eastAsia="宋体" w:cs="Arial"/>
                <w:b/>
                <w:bCs/>
                <w:i w:val="0"/>
                <w:iCs w:val="0"/>
                <w:color w:val="FFFFFF"/>
                <w:sz w:val="20"/>
                <w:szCs w:val="20"/>
                <w:u w:val="none"/>
              </w:rPr>
            </w:pPr>
            <w:r>
              <w:rPr>
                <w:rFonts w:hint="default" w:ascii="Arial" w:hAnsi="Arial" w:eastAsia="宋体" w:cs="Arial"/>
                <w:b/>
                <w:bCs/>
                <w:i w:val="0"/>
                <w:iCs w:val="0"/>
                <w:color w:val="FFFFFF"/>
                <w:kern w:val="0"/>
                <w:sz w:val="20"/>
                <w:szCs w:val="20"/>
                <w:u w:val="none"/>
                <w:lang w:val="en-US" w:eastAsia="zh-CN" w:bidi="ar"/>
              </w:rPr>
              <w:t>数量</w:t>
            </w:r>
          </w:p>
        </w:tc>
        <w:tc>
          <w:tcPr>
            <w:tcW w:w="357" w:type="pct"/>
            <w:tcBorders>
              <w:top w:val="single" w:color="D8D8D8" w:sz="4" w:space="0"/>
              <w:left w:val="single" w:color="D8D8D8" w:sz="4" w:space="0"/>
              <w:bottom w:val="single" w:color="D8D8D8" w:sz="4" w:space="0"/>
              <w:right w:val="single" w:color="D8D8D8" w:sz="4" w:space="0"/>
            </w:tcBorders>
            <w:shd w:val="clear" w:color="auto" w:fill="585858"/>
            <w:noWrap/>
            <w:vAlign w:val="center"/>
          </w:tcPr>
          <w:p w14:paraId="053D3A08">
            <w:pPr>
              <w:keepNext w:val="0"/>
              <w:keepLines w:val="0"/>
              <w:widowControl/>
              <w:suppressLineNumbers w:val="0"/>
              <w:jc w:val="center"/>
              <w:textAlignment w:val="center"/>
              <w:rPr>
                <w:rFonts w:hint="default" w:ascii="Arial" w:hAnsi="Arial" w:eastAsia="宋体" w:cs="Arial"/>
                <w:b/>
                <w:bCs/>
                <w:i w:val="0"/>
                <w:iCs w:val="0"/>
                <w:color w:val="FFFFFF"/>
                <w:sz w:val="20"/>
                <w:szCs w:val="20"/>
                <w:u w:val="none"/>
              </w:rPr>
            </w:pPr>
            <w:r>
              <w:rPr>
                <w:rFonts w:hint="default" w:ascii="Arial" w:hAnsi="Arial" w:eastAsia="宋体" w:cs="Arial"/>
                <w:b/>
                <w:bCs/>
                <w:i w:val="0"/>
                <w:iCs w:val="0"/>
                <w:color w:val="FFFFFF"/>
                <w:kern w:val="0"/>
                <w:sz w:val="20"/>
                <w:szCs w:val="20"/>
                <w:u w:val="none"/>
                <w:lang w:val="en-US" w:eastAsia="zh-CN" w:bidi="ar"/>
              </w:rPr>
              <w:t>时间</w:t>
            </w:r>
          </w:p>
        </w:tc>
        <w:tc>
          <w:tcPr>
            <w:tcW w:w="806" w:type="pct"/>
            <w:tcBorders>
              <w:top w:val="single" w:color="D8D8D8" w:sz="4" w:space="0"/>
              <w:left w:val="single" w:color="D8D8D8" w:sz="4" w:space="0"/>
              <w:bottom w:val="single" w:color="D8D8D8" w:sz="4" w:space="0"/>
              <w:right w:val="single" w:color="D8D8D8" w:sz="4" w:space="0"/>
            </w:tcBorders>
            <w:shd w:val="clear" w:color="auto" w:fill="585858"/>
            <w:noWrap/>
            <w:vAlign w:val="center"/>
          </w:tcPr>
          <w:p w14:paraId="0515A107">
            <w:pPr>
              <w:keepNext w:val="0"/>
              <w:keepLines w:val="0"/>
              <w:widowControl/>
              <w:suppressLineNumbers w:val="0"/>
              <w:jc w:val="center"/>
              <w:textAlignment w:val="center"/>
              <w:rPr>
                <w:rFonts w:hint="eastAsia" w:ascii="Arial" w:hAnsi="Arial" w:eastAsia="宋体" w:cs="Arial"/>
                <w:b/>
                <w:bCs/>
                <w:i w:val="0"/>
                <w:iCs w:val="0"/>
                <w:color w:val="FFFFFF"/>
                <w:sz w:val="20"/>
                <w:szCs w:val="20"/>
                <w:u w:val="none"/>
                <w:lang w:eastAsia="zh-CN"/>
              </w:rPr>
            </w:pPr>
            <w:r>
              <w:rPr>
                <w:rFonts w:hint="eastAsia" w:ascii="Arial" w:hAnsi="Arial" w:eastAsia="宋体" w:cs="Arial"/>
                <w:b/>
                <w:bCs/>
                <w:i w:val="0"/>
                <w:iCs w:val="0"/>
                <w:color w:val="FFFFFF"/>
                <w:sz w:val="20"/>
                <w:szCs w:val="20"/>
                <w:u w:val="none"/>
                <w:lang w:eastAsia="zh-CN"/>
              </w:rPr>
              <w:t>单价（元）</w:t>
            </w:r>
          </w:p>
        </w:tc>
      </w:tr>
      <w:tr w14:paraId="3F33C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AF09D9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E9C60A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LED</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D9FB66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500×500 LED 户内显示屏，P2</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930424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平米</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D8690A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3B0A9E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D8CC08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D943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41C948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CA990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LED</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870D1F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500×500 LED 户内显示屏，P3</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391AB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平米</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C6BC6E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BB4E28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492AA9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920A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7A1133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D9B824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B914B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V3控制处理器</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E10195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2E903C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63D0E7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541613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B10E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8CE465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7B3FE5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2DBA1B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V6控制处理器</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027020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03E77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E605A5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542158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2050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C1568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4CF700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D4AA07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V8控制处理器</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56A023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394BCA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92A92E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66ED2A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B3FE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6F3072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524006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276FE3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LED巴可控制处理器（E2)</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C81A3C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3829E8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876DF6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AD1CD9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F064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8C7FD7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4EF8F2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B6D120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Hirender S3控制器</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5C8CF3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4768F6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66668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AC75B4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CCCD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FC446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FD00D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B5799B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其他品类控制器</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FC7A72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55620A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651CE0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51DF8E8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588E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864D9B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65786B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F93054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联想Tinkpad-E450笔记本电脑</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281ED2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A14807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9ACAE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2EB5033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499B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615F4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3A42D4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29E6CE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联想Tinkpad-E480笔记本电脑</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1D88BD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1E3D3F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9D8F0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5F92103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D89D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F91EDA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47CCAB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38710E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联想Tinkpad-T490笔记本电脑</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792822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B52E6C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DF4651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0AF94C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C2DC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F206D8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F5F88B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F1D90A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苹果笔记本</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CB802F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B5E3E9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DC69B6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24E8D9F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3AB5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6AD3EB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358166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094BE2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普通翻页笔，得力品牌</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BF5FA6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091904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C60BCC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6D4B967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8666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78FF55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6E3D4F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2EDF11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进口超远距离激光翻页笔</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AF3A74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C8FDCA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3E8B7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031EDB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889B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3C6C5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A5EDD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AE90F9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50英寸等离子电视</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5BB70A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0CD5A4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6A0470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253D76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F7EF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658AC8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1D93EC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会场控台系统</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B6B8C7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60英寸等离子电视</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C6DA0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9D76CC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1CC2F4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27270A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B5D8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B57060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D34CD5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灯光</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453625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线型LED投光灯Led wall washer</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304248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F7CF36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32A81F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738907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BFE7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30A68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AE3ACA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灯光</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BFA1D9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LED摇头灯GTD&amp;PR</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D68B6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853E8A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7AAC24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D49C00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57D3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FD345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1B63C3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灯光</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CF0C7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电脑摇头图案灯GTD</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C34DA4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F0BD0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9D002E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209B2D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26CA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943009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2D1CB4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灯光</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6BC0B4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电脑摇头切割灯GTD</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5DD5F2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AD98BC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7CAA38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21E1707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B1F4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71C494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AFF677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灯光</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DD6D11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电脑灯控台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2904BA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9F83E5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33BE78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055DD7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CEE8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795BAE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064453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灯光</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B619C1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电脑灯控台GRAND MA</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9AC144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E2E27F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F8EC18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6720C1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C06D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C07FE5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590905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灯光</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4453CC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数码硅箱</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4A2467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B6E56E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49DC11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8C906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C0B7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990574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EC67DF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灯光</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2AA9B5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DMX512信号放大器灯光配套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F053B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A67E6D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BA0664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2ABDF20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66AF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7E5729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972ED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灯光</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03D94C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TRUSS（铝合金）架  450*450</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5B516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米</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F52655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A75738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6F679C5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710A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3D48C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BB707D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灯光</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BB74EC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雷亚灯光架</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D0CAFE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立方米</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4926ED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39C644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9A970E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34DF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9D2CC3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CAEA91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442494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线阵列音箱-全频  阿酷司/梅耶/AUDIOCENTER</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4C16F9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6C8EC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21C3F0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2F24C9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9398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8C624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FC4B60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56B24C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线阵列音箱-低频  阿酷司/梅耶/AUDIOCENTER</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74F91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7D6008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602CCE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9FD2E5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1EC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2E0A7B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ED5322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247068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单15音响</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5170EA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208BBD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B45443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53AE79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6093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DFB92E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3E741F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C6CC10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双15音响</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B1A365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998FAF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42F4A0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BB396A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24D8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CDF49B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6111C4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09CD9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手拉手麦克风</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6AB460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0BF5FA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E6AB4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D3789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F89A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EC3110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BE5B86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1A5147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鹅颈话筒，会议专用</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38FCE5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E119A2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BAE92F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2B1C8B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FFBB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A26936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28718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99B242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手持无线麦克风</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DED50D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14BA4A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8E13D9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0563040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3300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518AD0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07C61A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ED248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NEXO 全频音箱&amp;舞台监听PS15</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377E3E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9ED935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FD5FEC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6E1AC0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96E5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DBB964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23C31C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3812C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MARTIN数字音频处理器DX2</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50AD9C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A47B1C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275E34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323DC5D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8901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A080F0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6BF2D5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DEF132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MARANI数字音频处理器DPA360A</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2EC34B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8210E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5BB82C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9DB048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5F38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69D8A0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6F9CC8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3EE169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DBX电子分频器223</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3703EB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659456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5962AC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AD4C6E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312F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2EF55D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B21FC9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7D13B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SHUREUHF天线放大器UHF天线放大器</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184399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4F02E2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D15BCA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BADA1D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A365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FFF4B0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CD6FED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音响</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0A5B51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YAMAHA数字调音台TF-5</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82CD93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258803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07B96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60968F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25E2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D74A09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00A39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会场投影机</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F8F9EB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SANYO PLC-XF4500C，亮度（流明）:10000</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345658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43C21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4304E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0F4CB5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3AAB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3D8D83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235EA3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会场投影机</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CE0126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激光投影，亮度（流明）:8000</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CC1E01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A3BE53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6A63C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8013F7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CF53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BF0848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938CE9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会议办公设备</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CD29E5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A4彩色打印机</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D18A7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E6F0D8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FA89FA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086EE14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0F4D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3FF31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E605F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会议办公设备</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8A609E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监视器，24寸显示器</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0DB25A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03035D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5BFC1F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15AA4F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640A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7FECC7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64028B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会议办公设备</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942240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台式办公电脑，主要用于设计驻场办公</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133A8A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DDF850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D2A17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0428179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3BE0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6DC6FD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设备租赁费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82E39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会议办公设备</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9FF8DB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办公工具包（订书机、美工刀、双面胶、透明胶等会议应急物料）</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904C7D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AB679F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F81CC3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0A43A9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20C4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145AD6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60B2D2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物料搭建</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B93644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桁架背景板，广告方桁架+黑底环保喷绘布</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FA3755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平方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1B0051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3920BA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7D83FB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67DC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764753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6DE20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物料搭建</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FB5EE5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桁架背景板，广告方桁架+普通网格喷绘布</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FC21A5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平方</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56466B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1ABDC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0FD116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1393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5935BA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2B2BA7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物料搭建</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C9951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控台围挡，广告方桁架+黑底环保喷绘布</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BBEA58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平方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6E574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EA3AF4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5243DB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587F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61F7D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DA9606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物料搭建</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493224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木结构背景板，木结构框架底板+高清室内写真画面覆哑膜</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A0C7D9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平方</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055B8E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386422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086734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2033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47F0D7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3E91D2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物料搭建</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75B97C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合影梯步，钢木结构安全集体照梯步台，3层梯步，1.2米宽</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5E709A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8079E1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09D4F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4C610C3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7CF2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EA6C39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4C6F6B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物料搭建</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FFC2B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合影梯步，钢木结构安全集体照梯步台，4层梯步，1.2米宽</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D52003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7D1C0D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3BEED5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F0AE55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671C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22C832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FA4D87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舞台及周边物料</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6E49B6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加厚地毯，1厘米厚度</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2103BF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平方米</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583E64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7D98B5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87356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165B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4DF8AA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1BD389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舞台及周边物料</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F5E5E3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拉绒地毯</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A9E43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平方米</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D77B70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9E132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61C7203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8CDA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5C2835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A54111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舞台及周边物料</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1C63E6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钢木结构舞台，铝合金舞台 高强度</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8D6179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平方米</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B2C5DF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97C017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8618EC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B422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D0A71C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3CA52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舞台及周边物料</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9AF3E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PVC字雕刻（雪弗板）厚度：20mm</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33D818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72066F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1EE7A7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92349C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046C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EC782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DFE353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舞台及周边物料</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B67E34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亚克力字：厚度20mm  包含：雕刻/抛光</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7CA75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AD0DEE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03143A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208F8F6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105C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A44AED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30C5F3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舞台及周边物料</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9B65B6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木制立体字：LOGO/文字  饰面涂料</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210133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167C35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C483C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CA0577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279A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55BC4B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C972B4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舞台及周边物料</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E22D0B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木制立体字 底座</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46779A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米</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24C5ED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700EA1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20FDF6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977F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B9A6FC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8D774C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舞台及周边物料</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80BC64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定制木结构电子讲台  放舞台搭建版块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76F493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E0817C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4DB514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075955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87DD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CF6D0C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61BD71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展区搭建</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D593E2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标准展位、门楣、射灯、220V电源、3米＊3米*2.5米</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3933BF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C9115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1C1A86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4B6F017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D141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EC99FA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185061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展区搭建</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9A0C90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射灯，配板灯具、白头长臂射灯</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664C5B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FBE0C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614BB8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DC9094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8CE4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B75F22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30CE18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传统壁报展示</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2F968F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壁报画面制作,60*90厘米，室内高清写真画面</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8E579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425376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99D874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2A85BC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454B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EC764E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场地搭建费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D67329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传统壁报展示</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80305C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壁报搭建，铝型材展板，2米高，1米宽</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8E71F2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7BCCEF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C136AE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3A9101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0CB3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EBF20F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网络技术服务费（含流量光纤费）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C0A92E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会议PC网站</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ED3B94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服务器空间带宽，10M独享带宽,三网互联，5A机房,7*24服务云服务器  10G空间</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A99768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3A5E75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578E11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833C78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BC1F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A2F99A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网络技术服务费（含流量光纤费）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A337BC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会议PC网站</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AE7B3F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网站内容管理，提供6个版式3个颜色网站模板供选择，实现二级导航新闻动态发布管理</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CD1568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4E3D89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F500C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0DCB0B4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0F10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B2DF90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网络技术服务费（含流量光纤费）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1F2DD3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会议PC网站</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4B636D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人员信息管理，系统注册参会人员信息管理，可实现多维度分类，后台可添加、导入和导出</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E8C8C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11B2B5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FEAF73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58E08F5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0E14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E40743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网络技术服务费（含流量光纤费）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7D194A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会议PC网站</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D575FC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代表在线注册，实现个人代表和团队代表网上注册，可设定多种注册类型，自定义注册表单</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ECDA8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37298D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856063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029196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CFE7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083B86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网络技术服务费（含流量光纤费）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92999E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会议PC网站</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638213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管理员权限管理，可根据管理员权限设置不同管理员权限，授权登录指定模块，后台全程记录</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63944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220B97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283C8C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5EF30D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759F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452B68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网络技术服务费（含流量光纤费）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759381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会议PC网站</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9EA0E3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网站维护，网站会议通知、基本信息、征文注册、招商等页面内容更新、维护和管理</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67B36D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A20DC1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5E0B29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2874883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3A67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F1CADF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网络技术服务费（含流量光纤费）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DF7E2D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会议PC网站</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E71E0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学术日程管理，添加日期，会场，session，讲者主持，实现学术日程的在线实时编排，查重</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533D2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438341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DC3A9E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2002844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C2E6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C76C3C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网络技术服务费（含流量光纤费）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66BA6C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手机微信微网站</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10F373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网站内容信息展示，提供宫格式APP手机网站模板，实现一级二级导航，新闻动态发布</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C245E0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2D4A08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9437EA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F61976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B4B8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051DD6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网络技术服务费（含流量光纤费）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FF9045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手机微信微网站</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E61B59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大会学术日程编排服务，按会场，日期录入大会日程实现大会学术日程按天，会场和讲者主持姓名详细日程展示（两级结构，按日期、会议室和主持人讲者）</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BC1A6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99A48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030861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C553F7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331D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F3A947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网络技术服务费（含流量光纤费）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9CD79D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短信服务</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AFC854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提供短信群发，实现各种通知的短信群发</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B2664B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条</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749AF5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001AEB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38B8A27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6E00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573DF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会议注册、电子签到等系统服务费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25A6A2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签到系统</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96F2E2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现场注册签到系统，现场自助注册和现场代表签到管理系统，分区分权限管理，胸卡打印实时统计，现场注册包括胸卡打印机和数据分析报告、调查问卷</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5AF683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8B5B1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572B0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D06DD3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251C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C2BDDF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会议注册、电子签到等系统服务费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198D08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签到系统</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4711AD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Medcon注册服务器，DELL T410 搭式服务器1TB硬盘、16G内存1000m网卡</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750C13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会期</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FA877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D32108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2E2D8E2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22B8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C16F04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会议注册、电子签到等系统服务费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711547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幻灯片传输系统</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5FF8F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幻灯片传输系统+软硬件设别，实现讲台-控台两点互联</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0B19A9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261A4B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2B7550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4502764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7024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0D41B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会议注册、电子签到等系统服务费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C438EF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幻灯片传输系统</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0FD3A4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幻灯片传输系统+软硬件设别，实现讲台-控台-试片室三点互联</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45BEDF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A3BF62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25130D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3CB446C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C6BC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5B639A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会议资料、画面、背景等设计费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54C70A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D0C8C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主画面设计</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DD5A2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68EC5D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BFBE1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296586E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019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B37FBF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会议资料、画面、背景等设计费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5CA531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80CCC4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规会议延展物料设计，包括但不限于会议海报、签到背景板、日程背景板、会场指示牌、会议手册、胸牌、桌卡等常用物料创意类会议物料设计，包含但不限于创意打卡主形象、特装展厅设计、创意舞美设计、流程画面创意演绎、会议IP形象打造等</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E0735A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051973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345B22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236C7C4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F581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8AA55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会议资料、画面、背景等设计费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7C8F74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CEE85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创意会议海报设计</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852B32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幅</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B2A147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E2C5F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25DFB43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49F3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3BEDA0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会议资料、画面、背景等设计费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C62730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A28FE8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PPT原创排版设计，只提供文字和图片，排版设计</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B80A01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页</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E75688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17ED00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388BDE1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3E46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775660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会议资料、画面、背景等设计费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1AE34D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2B56F2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PPT美化设计，客户提供初版PPT，进行美化提升设计</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B635AB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页</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8F83E3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AB3CF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17F1AA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9313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1BA8E8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会议资料、画面、背景等设计费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D89D1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BD440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常规会议H5画面设计</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A37FCF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页</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B8070F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BCD2DF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3655618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45D2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2F0ACF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会议资料、画面、背景等设计费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90B183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44BB6D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创意H5画面设计</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269E83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页</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FA3422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422CAC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CCCFA2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6E87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2F6006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63295D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5423E2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A4，80克双胶纸单面彩印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F0E887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AE3A51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73213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EE3463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4A6E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BEE0E7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87B6AF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2813FD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A4，80克双胶纸双面彩印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043F74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35360A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2F0CC1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B05339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38CF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558C7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7C7E43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0E9D15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A4，120克铜版纸单面彩印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FDCF90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1B9CF6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58918B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3D0CD5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8BBD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50D7E2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B0B92F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19AFE8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A4，157克铜版纸双面彩印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9047E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6D4FD0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8A539E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4F465F7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0A80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7748A6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051E69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14BA01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A4，250克铜版纸双面彩印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1C6A7A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71186F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C8564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04673AE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D3E4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900CDF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A2A344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C2C7B1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A4，300克铜版纸单面彩印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999478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23FDC1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4075FC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0A91A0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D444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9E18E7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AB143B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4EF47B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A4，300克铜版纸双面彩印</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D741DB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B23913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AA20A5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238BB28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D420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13A154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4B8780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455E7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会议指南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43F63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本</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CB8ECD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D43B70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49675C4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7C9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03F099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4B7C3C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B67446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袖珍日程折页，100g双胶纸压痕折页，展开尺寸A3</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9875CC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份</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E36A8C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2849F7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3A86739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C2E7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A6B2A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83E352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2A8DE3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VIP专用信封，A3牛皮纸</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A87FC9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004CE4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4D1A4C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5E383A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2F84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49E993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5BC38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524F9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一对一定制VIP任务函</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65A14B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份</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6EAB51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A1D33B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3326EA3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34A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C1616C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000A24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658399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纸质版手提袋</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33C1B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0D431B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F8FBFE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2B267C1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0542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DBC010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0BA80E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6C259F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会议帆布袋</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F74F3E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B96B67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3439F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7D5424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3ED1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5B653D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D0C7C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88777B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胸卡内页，200克铜版纸</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A555C9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686623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BB3AE5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60833B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0140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9FD78E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2DE05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38CC23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胸卡卡绳卡套，参会代表证卡套，三层磨砂PVC塑封,卡绳双扣,2CM宽</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8049CD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9B24EC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A4E80C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3E06977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D7C4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0AB409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EA3339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495DDB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PVC定制胸牌，双扣吊绳</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EBE56F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67072C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C4B2EF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4AB1B3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B582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05C6F1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E26E8D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4A0FED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大会餐券，157克铜版纸四色彩印，压点线，尺寸20厘米*10厘米</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2155AB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E27247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9F9678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F1E988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0012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FF55D1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3CADB5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29DCF7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接机、接站牌，40*60厘米 KT板  举杆</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93D21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4D0B5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D478B9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30D6E6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B038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D3252F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5D8A03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签到区物料制作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7CBB88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大会用笔，无定制LOGO</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881CF3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支</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DBAD8D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30CE75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CDB352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FB73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67704D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DE798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7B6997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会议桌卡，250克铜板纸，压痕贴双面胶</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A265FA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A33FE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BFA624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FBB3CE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4908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DCA37B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A7084E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C362F4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会议桌卡，300克铜板纸，压痕贴双面胶</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67BBFD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555EE4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AD7F78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03EDAB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7A46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D4FF6C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500BFB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5B1903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亚克力桌牌，包含157克铜版纸内页，20厘米*10厘米规格</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C1710C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8AE9C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34050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EE982B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8AE6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6A2301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0A34ED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0A70AF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主持人手卡，250g铜版纸彩印，A5</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6A3B62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596639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1B6A5B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0E83A5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996C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357A1E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6D3273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E20BAC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主持人手卡，300g铜版纸彩印，A5</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754EF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C43872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0F19FD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4480E4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49F7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3FE918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69BF84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0DFA1A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大会专用信签纸，A4，80克双胶纸</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F3288E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401C45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CF70F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0EEA91E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07BD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E25FE8A">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r>
              <w:rPr>
                <w:rFonts w:hint="default" w:ascii="Arial" w:hAnsi="Arial" w:eastAsia="宋体" w:cs="Arial"/>
                <w:i w:val="0"/>
                <w:iCs w:val="0"/>
                <w:color w:val="000000"/>
                <w:sz w:val="20"/>
                <w:szCs w:val="20"/>
                <w:u w:val="none"/>
                <w:lang w:val="en-US" w:eastAsia="zh-CN"/>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198450E">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r>
              <w:rPr>
                <w:rFonts w:hint="default" w:ascii="Arial" w:hAnsi="Arial" w:eastAsia="宋体" w:cs="Arial"/>
                <w:i w:val="0"/>
                <w:iCs w:val="0"/>
                <w:color w:val="000000"/>
                <w:sz w:val="20"/>
                <w:szCs w:val="20"/>
                <w:u w:val="none"/>
                <w:lang w:val="en-US" w:eastAsia="zh-CN"/>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E7850A8">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r>
              <w:rPr>
                <w:rFonts w:hint="default" w:ascii="Arial" w:hAnsi="Arial" w:eastAsia="宋体" w:cs="Arial"/>
                <w:i w:val="0"/>
                <w:iCs w:val="0"/>
                <w:color w:val="000000"/>
                <w:sz w:val="20"/>
                <w:szCs w:val="20"/>
                <w:u w:val="none"/>
                <w:lang w:val="en-US" w:eastAsia="zh-CN"/>
              </w:rPr>
              <w:t>话筒贴，KT板</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9B04B0F">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r>
              <w:rPr>
                <w:rFonts w:hint="eastAsia" w:ascii="Arial" w:hAnsi="Arial" w:cs="Arial"/>
                <w:i w:val="0"/>
                <w:iCs w:val="0"/>
                <w:color w:val="000000"/>
                <w:sz w:val="20"/>
                <w:szCs w:val="20"/>
                <w:u w:val="none"/>
                <w:lang w:val="en-US" w:eastAsia="zh-CN" w:bidi="ar-SA"/>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77B931C">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r>
              <w:rPr>
                <w:rFonts w:hint="eastAsia" w:ascii="Arial" w:hAnsi="Arial" w:cs="Arial"/>
                <w:i w:val="0"/>
                <w:iCs w:val="0"/>
                <w:color w:val="000000"/>
                <w:sz w:val="20"/>
                <w:szCs w:val="20"/>
                <w:u w:val="none"/>
                <w:lang w:val="en-US" w:eastAsia="zh-CN" w:bidi="ar-SA"/>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30EA359">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r>
              <w:rPr>
                <w:rFonts w:hint="eastAsia" w:ascii="Arial" w:hAnsi="Arial" w:cs="Arial"/>
                <w:i w:val="0"/>
                <w:iCs w:val="0"/>
                <w:color w:val="000000"/>
                <w:sz w:val="20"/>
                <w:szCs w:val="20"/>
                <w:u w:val="none"/>
                <w:lang w:val="en-US" w:eastAsia="zh-CN" w:bidi="ar-SA"/>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E6E5D5E">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p>
        </w:tc>
      </w:tr>
      <w:tr w14:paraId="5B010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1F63E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bookmarkStart w:id="3" w:name="_GoBack"/>
            <w:bookmarkEnd w:id="3"/>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49D8C1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3C3933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讲台贴，写真KT板，正面包装，60厘米*110厘米</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CBD422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FC29E4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C92D4B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35080B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4A34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12982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DA3CFA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D6E8A5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讲台贴，写真KT板，三面包装，60厘米*110厘米*50厘米</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BBAB40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43A62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89275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A81847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674D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B8D537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D38C89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7AA75C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异形拍照举牌，写真KT板、可定制画面</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D9C177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6AFEB0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4B191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0207D6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74C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6F4857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493090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78CB50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会议主题旗帜，闭幕式交接仪式会议旗帜制作-标准旗+旗杆</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E50B5D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B5C0BF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EEE631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AEE04F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3C55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D2D322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7AEC36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971A2D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横幅，700mm高度</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D4466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米</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24E216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F546A0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7F1DD4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89F5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8FB27A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6D34BF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C7524C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横幅，600mm高度</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953876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米</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E33437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C37AD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EA7F80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A6C5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5B00C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676FE6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8EAC4B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感谢状，A4，300克冰白纸</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2EC8E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ADD30B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D06395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3131E4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8EA6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90E35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B55AF9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9FFBC4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奖状内页，A4，200克铜版纸</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A55BC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DC25C2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03750A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4F29E0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CBFD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9FCF9A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7C4480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96D839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奖状外壳，A4</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5A603C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B3391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3D4375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01BBC19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EF7D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B8A4C4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3B37A0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1039A0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奖状内页，A3，200克铜版纸</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913FA3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B8A83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8742A8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05C9533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5AA3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09E4D9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67E14E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会场内物料制作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5E0946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奖状外壳，A3</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D7C3F1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BFE978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1E03B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E6D5EE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4CAE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96721C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3B8457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展架</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248C9A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普通x展架指示，1800mm*800mm</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D72A55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312F9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4E9A03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5AD741B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C64D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A26D9E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5EEC53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展架</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8A3A06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普通x展架指示，2000mm*1200mm</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991FCE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7ED7C8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B19AAC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65CF6E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926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BF973C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D79EC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展架</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2939B0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加厚铝合金架易拉宝+高清海报画面，1800mm*800mm</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1787B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F27CCA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51E85F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F28C0D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05EC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A717BE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475B20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展架</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1DA3A9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加厚铝合金架易拉宝+高清海报画面，2000mm*1200mm</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32127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BE7F91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CC7F69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3633D3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69F2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B4C55B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1B62C8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展架</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C2ACA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门型展架，2000mm*1200mm</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C9174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4308D2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9DB335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60DB2D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7677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20EB6B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2E57D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展架</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0A0C31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丽屏指示，2000mm*1200mm</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3CFFF7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9C92EB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9970A1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092570D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CC11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292663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会议用品、物料费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7C042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展架</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0AFBA9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快展指示，2000mm*1000mm</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21D48A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25621B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1716E9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BCC14E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6DE0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817EC9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视频制作费、处理费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30F5C9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视频剪辑</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B52E10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30秒以内视频，纯剪辑</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7BFC1B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条</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69033D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FBE952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69E54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EDFD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0A4276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视频制作费、处理费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F8C348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视频剪辑</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57554C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30秒以上视频，纯剪辑</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DBE523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条</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9CD752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2D8005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5E8F08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A5CB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169A62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视频制作费、处理费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562E5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视频创作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80EFA3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VLOGO全程拍摄，佳能EOS R6摄像机+大疆DJI-RS3稳定器</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7B95CE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机位</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365DB6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B1F60A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CF26C8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7606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EDEB0A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视频制作费、处理费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EEA4EE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视频创作</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E5FB47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启动仪式背景视频</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033FBE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8EF944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692AE0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4E716F6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7390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8B25AF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视频制作费、处理费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297685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视频创作</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ABE99F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发布仪式背景视频</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70825E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532410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0DDE8F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82F8F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CF52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BE2F95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摄影摄像费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A4D0DD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摄影摄像</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838E2C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专业会议摄影，包含摄影机+摄影师</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8DA06E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人</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6723A6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677B7D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05169B9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CA44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3BCBFE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摄影摄像费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3340BB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摄影摄像</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ADFBBF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专业会议摄像，包含摄像机+摄像师</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DB438F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人</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C562C2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E12E2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6D742FE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67B9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A593D1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摄影摄像费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334789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摄影摄像</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BAECAC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云摄影平台搭建，照片上传，一键下载</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8569CD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7E54A3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D873F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53855F6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7867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2FD330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摄影摄像费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8B935B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摄影摄像</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A715C2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Canon XF305 游拍+开幕式</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FB5EDF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人</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9B58A8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04A908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327F13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E46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E66671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摄影摄像费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2BBF9D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摄影摄像</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09616C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17寸集体照照片冲洗、制作</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E64374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张</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E65624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B6BB2F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9FF75C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D50C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4CF36A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0BFCB0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5CD8F1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高清转播传输系统，支持 1080P 全高清分辨率的视频传输系统，用于接收手术室各大主流设备等各类手术影像信号传输</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79C475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591195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9D1CF0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56C4CE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2184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BA49BA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F73431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A9C29F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信号采集模块，配合信号接入导播控台进行信号采集间手术室需配置一个信号采集模块</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D50439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68EE49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59F885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F06C7E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BA0A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8D8A30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12108E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81F58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手术室音频设备，采集和接收语音信号,手术室和会议室可语音互动，包括(无线麦克风+小型音响)</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250FF3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套</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B0411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287BB3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18123F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458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029FE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4A9875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9C83D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全景摄像机，拍摄手术室全景及手术主刀特写等视频画面(全景可单独显示也可画中画显示)</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F92046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台</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41BA57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4DDDC1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4AA3DAD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702A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E06A63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5B8A42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6B64E5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大5G信号源</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7668AC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天</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306CF8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FD0369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938A6D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B81B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C883F7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25B70F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手术直播</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A27D77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线材辅材，各设备之间的辅材连接及线材备份</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B33E71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62603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19C12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61D5C0B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B813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459E91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会议直播费（含照片、画面、视频直播费）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733EBD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CD1968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会议平台费（100人以内）</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73ACB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F7C4D2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ADFCC5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A6C5E2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1B6A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4F6C32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会议直播费（含照片、画面、视频直播费）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6CC080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DD6BCF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会议平台费（300人以内）</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7E5AAA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DDD05C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6386A8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6DEF46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9725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C2F667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会议直播费（含照片、画面、视频直播费）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085EBB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360466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会议平台费（500人以内）</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6B3A49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084291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18483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084072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92E9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01E715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会议直播费（含照片、画面、视频直播费）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88D1E5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7D58C6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会议平台费（1000人以内）</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BFDADF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54AFC6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200B2A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41A6A6F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3F8BE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A0D1BA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会议直播费（含照片、画面、视频直播费）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C47667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81D491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直播推流技术</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67C9F1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BB189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DC3E2A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1049AE2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642D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BA7D12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会议直播费（含照片、画面、视频直播费）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EDC033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2D8B3F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直播平台使用</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6EB674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E1575F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9504F1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397B1F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A19F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8D155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会议直播费（含照片、画面、视频直播费）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73A696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C13FD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直播界面定制服务，包含讲者头像、PPT布局等定制设计</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E7F1C8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场</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0DBF99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A29C6A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2B1E25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1930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BF6DB2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会议直播费（含照片、画面、视频直播费）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4C2C41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直播回放</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D4D0AF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直播回放功能，半年内可重复查看直播内容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C59A54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4785B9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760083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B66AEA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2AEA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1C4260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会议直播费（含照片、画面、视频直播费）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0C0505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会议录播</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FBADA8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会议录播视频剪辑，视频时长4小时内</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967AC7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个</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76002A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25EAAD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0A8C76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2645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AFD4C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助展服务费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B0F2E6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展位规划</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75C620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展位规划策划</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EB7576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87AEBD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8BA3D9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1195131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C2FC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E5F2AD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安保服务费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467A6C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安防设备</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6EA73C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根据会议红头文件整理收集会议材料、拟写消防、安保申报书，协同公安、消防制定现场消防、安保预案、报备公安、消防部门，组织协调安保公司、消检公司与学会签订安保、消防服务合同、电器检测合同</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3FB30D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625E08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BA8B54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5353D17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A0C4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CD38CB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会议服务费（含人员服务费）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94862A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C6CBBF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会议整体管理服务费（人员费除外）</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8FEC65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2D644E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02FFA5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002FABC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53A03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5D94E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会议服务费（含人员服务费）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380017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会议执行人员</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B39319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项目经理</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C666AA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人</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B6378F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F82991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270E443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1F441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EE5C2D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会议服务费（含人员服务费）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84719B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会议执行人员</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3A67F9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技术人员（LED、灯光、音响、直播、签约系统等需要专业技术人员操作的岗位）</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FBE6D2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人</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DF64A4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BCB20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5EFCAB8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2DC76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CA02C6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会议服务费（含人员服务费）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D30FB9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会议执行人员</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717026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志愿者</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284576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人</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BF7801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221B92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32D201A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BCE0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51B9F2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会议服务费（含人员服务费）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0621472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会议执行人员</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219849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会场工作人员</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42F0B93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人</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8CC0FE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8DA787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2E9678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5827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562C3BD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会议服务费（含人员服务费）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F2D3D7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技术服务人员</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5FEFE9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主持人，活动主持人，社会型主持人（电视台主持人另议）</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42ABDE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人</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2A2224A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577B18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49E2E9E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0DDBA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3FDA16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会议服务费（含人员服务费）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2A8EBE9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搭建人工&amp;运输</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626A8C5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活动现场物料搭建及拆除</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F3BBA1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工时</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158856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CE4A2A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73C3FD5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797CE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D3F381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会议服务费（含人员服务费）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16A70D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搭建人工&amp;运输</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07CCBD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金杯面包车（含卸货）</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7E4CC34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趟</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6E5280E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051EAA1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0752AE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47451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3F7853D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会议服务费（含人员服务费）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7F73720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搭建人工&amp;运输</w:t>
            </w:r>
          </w:p>
        </w:tc>
        <w:tc>
          <w:tcPr>
            <w:tcW w:w="1319"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5850ECD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4.2米货车（含卸货）</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89AED3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趟</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2AFC02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2F2F2"/>
            <w:vAlign w:val="center"/>
          </w:tcPr>
          <w:p w14:paraId="19E5610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2F2F2"/>
            <w:noWrap/>
            <w:vAlign w:val="center"/>
          </w:tcPr>
          <w:p w14:paraId="35649B4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r w14:paraId="6DA89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46"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6DC02A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会议服务费（含人员服务费）</w:t>
            </w:r>
          </w:p>
        </w:tc>
        <w:tc>
          <w:tcPr>
            <w:tcW w:w="854"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E268BB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搭建人工&amp;运输</w:t>
            </w:r>
          </w:p>
        </w:tc>
        <w:tc>
          <w:tcPr>
            <w:tcW w:w="1319"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90B62E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6.2米货车（含卸货）</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4A8F3C0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趟</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3C11CAD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57" w:type="pct"/>
            <w:tcBorders>
              <w:top w:val="single" w:color="D8D8D8" w:sz="4" w:space="0"/>
              <w:left w:val="single" w:color="D8D8D8" w:sz="4" w:space="0"/>
              <w:bottom w:val="single" w:color="D8D8D8" w:sz="4" w:space="0"/>
              <w:right w:val="single" w:color="D8D8D8" w:sz="4" w:space="0"/>
            </w:tcBorders>
            <w:shd w:val="clear" w:color="auto" w:fill="FFFFFF"/>
            <w:vAlign w:val="center"/>
          </w:tcPr>
          <w:p w14:paraId="1B7017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806" w:type="pct"/>
            <w:tcBorders>
              <w:top w:val="single" w:color="D8D8D8" w:sz="4" w:space="0"/>
              <w:left w:val="single" w:color="D8D8D8" w:sz="4" w:space="0"/>
              <w:bottom w:val="single" w:color="D8D8D8" w:sz="4" w:space="0"/>
              <w:right w:val="single" w:color="D8D8D8" w:sz="4" w:space="0"/>
            </w:tcBorders>
            <w:shd w:val="clear" w:color="auto" w:fill="FFFFFF"/>
            <w:noWrap/>
            <w:vAlign w:val="center"/>
          </w:tcPr>
          <w:p w14:paraId="766D66D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p>
        </w:tc>
      </w:tr>
    </w:tbl>
    <w:p w14:paraId="626D1882">
      <w:pPr>
        <w:adjustRightInd w:val="0"/>
        <w:snapToGrid w:val="0"/>
        <w:spacing w:line="360" w:lineRule="auto"/>
        <w:rPr>
          <w:rFonts w:hint="eastAsia" w:ascii="宋体" w:hAnsi="宋体"/>
          <w:szCs w:val="21"/>
        </w:rPr>
      </w:pPr>
    </w:p>
    <w:p w14:paraId="53EEB422">
      <w:pPr>
        <w:snapToGrid w:val="0"/>
        <w:spacing w:line="480" w:lineRule="exact"/>
        <w:rPr>
          <w:rFonts w:hint="default" w:ascii="仿宋_GB2312" w:hAnsi="宋体" w:eastAsia="仿宋_GB2312" w:cs="宋体"/>
          <w:color w:val="auto"/>
          <w:sz w:val="24"/>
          <w:lang w:val="en-US" w:eastAsia="zh-CN"/>
        </w:rPr>
      </w:pPr>
      <w:r>
        <w:rPr>
          <w:rFonts w:hint="eastAsia" w:ascii="仿宋_GB2312" w:hAnsi="宋体" w:eastAsia="仿宋_GB2312" w:cs="宋体"/>
          <w:color w:val="auto"/>
          <w:sz w:val="24"/>
          <w:lang w:val="en-US" w:eastAsia="zh-CN"/>
        </w:rPr>
        <w:t>【报价单填写说明】</w:t>
      </w:r>
    </w:p>
    <w:p w14:paraId="1A9A3F8E">
      <w:pPr>
        <w:snapToGrid w:val="0"/>
        <w:spacing w:line="480" w:lineRule="exact"/>
        <w:rPr>
          <w:rFonts w:hint="eastAsia" w:ascii="仿宋_GB2312" w:hAnsi="宋体" w:eastAsia="仿宋_GB2312" w:cs="宋体"/>
          <w:color w:val="auto"/>
          <w:sz w:val="24"/>
        </w:rPr>
      </w:pPr>
      <w:r>
        <w:rPr>
          <w:rFonts w:hint="eastAsia" w:ascii="仿宋_GB2312" w:hAnsi="宋体" w:eastAsia="仿宋_GB2312" w:cs="宋体"/>
          <w:color w:val="auto"/>
          <w:sz w:val="24"/>
        </w:rPr>
        <w:t>1</w:t>
      </w:r>
      <w:r>
        <w:rPr>
          <w:rFonts w:hint="eastAsia" w:ascii="仿宋_GB2312" w:hAnsi="宋体" w:eastAsia="仿宋_GB2312" w:cs="宋体"/>
          <w:color w:val="auto"/>
          <w:sz w:val="24"/>
          <w:lang w:val="en-US" w:eastAsia="zh-CN"/>
        </w:rPr>
        <w:t>.</w:t>
      </w:r>
      <w:r>
        <w:rPr>
          <w:rFonts w:hint="eastAsia" w:ascii="仿宋_GB2312" w:hAnsi="宋体" w:eastAsia="仿宋_GB2312" w:cs="宋体"/>
          <w:color w:val="auto"/>
          <w:sz w:val="24"/>
        </w:rPr>
        <w:t>请务必填写清楚，准确无误。</w:t>
      </w:r>
    </w:p>
    <w:p w14:paraId="1EC4BCF2">
      <w:pPr>
        <w:snapToGrid w:val="0"/>
        <w:spacing w:line="480" w:lineRule="exact"/>
        <w:rPr>
          <w:rFonts w:hint="eastAsia" w:ascii="仿宋_GB2312" w:hAnsi="宋体" w:eastAsia="仿宋_GB2312" w:cs="宋体"/>
          <w:color w:val="auto"/>
          <w:sz w:val="24"/>
        </w:rPr>
      </w:pPr>
      <w:r>
        <w:rPr>
          <w:rFonts w:hint="eastAsia" w:ascii="仿宋_GB2312" w:hAnsi="宋体" w:eastAsia="仿宋_GB2312" w:cs="宋体"/>
          <w:color w:val="auto"/>
          <w:sz w:val="24"/>
        </w:rPr>
        <w:t>2</w:t>
      </w:r>
      <w:r>
        <w:rPr>
          <w:rFonts w:hint="eastAsia" w:ascii="仿宋_GB2312" w:hAnsi="宋体" w:eastAsia="仿宋_GB2312" w:cs="宋体"/>
          <w:color w:val="auto"/>
          <w:sz w:val="24"/>
          <w:lang w:val="en-US" w:eastAsia="zh-CN"/>
        </w:rPr>
        <w:t>.</w:t>
      </w:r>
      <w:r>
        <w:rPr>
          <w:rFonts w:hint="eastAsia" w:ascii="仿宋_GB2312" w:hAnsi="宋体" w:eastAsia="仿宋_GB2312" w:cs="宋体"/>
          <w:color w:val="auto"/>
          <w:sz w:val="24"/>
        </w:rPr>
        <w:t>每个空格均需填写，费用属于免费提供的请填写“免费”。</w:t>
      </w:r>
    </w:p>
    <w:p w14:paraId="546FBAC2">
      <w:pPr>
        <w:snapToGrid w:val="0"/>
        <w:spacing w:line="480" w:lineRule="exact"/>
        <w:rPr>
          <w:rFonts w:hint="eastAsia" w:ascii="仿宋_GB2312" w:hAnsi="宋体" w:eastAsia="仿宋_GB2312" w:cs="宋体"/>
          <w:color w:val="auto"/>
          <w:sz w:val="24"/>
        </w:rPr>
      </w:pPr>
      <w:r>
        <w:rPr>
          <w:rFonts w:hint="eastAsia" w:ascii="仿宋_GB2312" w:hAnsi="宋体" w:eastAsia="仿宋_GB2312" w:cs="宋体"/>
          <w:color w:val="auto"/>
          <w:sz w:val="24"/>
        </w:rPr>
        <w:t>3</w:t>
      </w:r>
      <w:r>
        <w:rPr>
          <w:rFonts w:hint="eastAsia" w:ascii="仿宋_GB2312" w:hAnsi="宋体" w:eastAsia="仿宋_GB2312" w:cs="宋体"/>
          <w:color w:val="auto"/>
          <w:sz w:val="24"/>
          <w:lang w:val="en-US" w:eastAsia="zh-CN"/>
        </w:rPr>
        <w:t>.</w:t>
      </w:r>
      <w:r>
        <w:rPr>
          <w:rFonts w:hint="eastAsia" w:ascii="仿宋_GB2312" w:hAnsi="宋体" w:eastAsia="仿宋_GB2312" w:cs="宋体"/>
          <w:color w:val="auto"/>
          <w:sz w:val="24"/>
        </w:rPr>
        <w:t>报价</w:t>
      </w:r>
      <w:r>
        <w:rPr>
          <w:rFonts w:hint="eastAsia" w:ascii="仿宋_GB2312" w:hAnsi="宋体" w:eastAsia="仿宋_GB2312" w:cs="宋体"/>
          <w:color w:val="auto"/>
          <w:sz w:val="24"/>
          <w:lang w:val="en-US" w:eastAsia="zh-CN"/>
        </w:rPr>
        <w:t>金额最多</w:t>
      </w:r>
      <w:r>
        <w:rPr>
          <w:rFonts w:hint="eastAsia" w:ascii="仿宋_GB2312" w:hAnsi="宋体" w:eastAsia="仿宋_GB2312" w:cs="宋体"/>
          <w:color w:val="auto"/>
          <w:sz w:val="24"/>
        </w:rPr>
        <w:t>保留两位小数，若投标人所报价格超过两位小数则按照四舍五入的原则保留两位数，且评标及后续合同执行价格按照四舍五入后执行。</w:t>
      </w:r>
    </w:p>
    <w:p w14:paraId="4F4F9D81">
      <w:pPr>
        <w:snapToGrid w:val="0"/>
        <w:spacing w:line="480" w:lineRule="exact"/>
        <w:rPr>
          <w:rFonts w:hint="eastAsia" w:ascii="仿宋_GB2312" w:hAnsi="宋体" w:eastAsia="仿宋_GB2312" w:cs="宋体"/>
          <w:color w:val="auto"/>
          <w:sz w:val="24"/>
        </w:rPr>
      </w:pPr>
      <w:r>
        <w:rPr>
          <w:rFonts w:hint="eastAsia" w:ascii="仿宋_GB2312" w:hAnsi="宋体" w:eastAsia="仿宋_GB2312" w:cs="宋体"/>
          <w:color w:val="auto"/>
          <w:sz w:val="24"/>
        </w:rPr>
        <w:t>如果不按照上述要求提供《投标报价表》将被视为未实质性响应《招标文件》。</w:t>
      </w:r>
    </w:p>
    <w:p w14:paraId="315B71F7">
      <w:pPr>
        <w:snapToGrid w:val="0"/>
        <w:spacing w:line="480" w:lineRule="exact"/>
        <w:rPr>
          <w:rFonts w:hint="eastAsia" w:ascii="仿宋_GB2312" w:eastAsia="仿宋_GB2312"/>
          <w:color w:val="auto"/>
          <w:sz w:val="24"/>
        </w:rPr>
      </w:pPr>
    </w:p>
    <w:p w14:paraId="6D79838D">
      <w:pPr>
        <w:snapToGrid w:val="0"/>
        <w:spacing w:line="480" w:lineRule="exact"/>
        <w:rPr>
          <w:rFonts w:ascii="仿宋_GB2312" w:eastAsia="仿宋_GB2312"/>
          <w:color w:val="auto"/>
          <w:sz w:val="24"/>
        </w:rPr>
      </w:pPr>
      <w:r>
        <w:rPr>
          <w:rFonts w:hint="eastAsia" w:ascii="仿宋_GB2312" w:eastAsia="仿宋_GB2312"/>
          <w:color w:val="auto"/>
          <w:sz w:val="24"/>
        </w:rPr>
        <w:t>比选申请人名称：（全称并加盖公章）</w:t>
      </w:r>
    </w:p>
    <w:p w14:paraId="0C4C56A1">
      <w:pPr>
        <w:snapToGrid w:val="0"/>
        <w:spacing w:line="480" w:lineRule="exact"/>
        <w:rPr>
          <w:rFonts w:hint="eastAsia" w:ascii="仿宋_GB2312" w:eastAsia="仿宋_GB2312"/>
          <w:color w:val="auto"/>
          <w:sz w:val="24"/>
        </w:rPr>
      </w:pPr>
    </w:p>
    <w:p w14:paraId="0E8F1341">
      <w:pPr>
        <w:snapToGrid w:val="0"/>
        <w:spacing w:line="480" w:lineRule="exact"/>
        <w:rPr>
          <w:rFonts w:ascii="仿宋_GB2312" w:eastAsia="仿宋_GB2312"/>
          <w:color w:val="auto"/>
          <w:sz w:val="24"/>
        </w:rPr>
      </w:pPr>
      <w:r>
        <w:rPr>
          <w:rFonts w:hint="eastAsia" w:ascii="仿宋_GB2312" w:eastAsia="仿宋_GB2312"/>
          <w:color w:val="auto"/>
          <w:sz w:val="24"/>
        </w:rPr>
        <w:t xml:space="preserve">法定代表人或授权代表（签字）： </w:t>
      </w:r>
    </w:p>
    <w:p w14:paraId="49C709D8">
      <w:pPr>
        <w:snapToGrid w:val="0"/>
        <w:spacing w:line="480" w:lineRule="exact"/>
        <w:rPr>
          <w:rFonts w:ascii="仿宋_GB2312" w:eastAsia="仿宋_GB2312"/>
          <w:color w:val="auto"/>
          <w:sz w:val="24"/>
        </w:rPr>
      </w:pPr>
    </w:p>
    <w:p w14:paraId="3B32F1F7">
      <w:pPr>
        <w:snapToGrid w:val="0"/>
        <w:spacing w:line="480" w:lineRule="exact"/>
        <w:rPr>
          <w:rFonts w:ascii="仿宋_GB2312" w:eastAsia="仿宋_GB2312"/>
          <w:color w:val="auto"/>
          <w:sz w:val="24"/>
        </w:rPr>
      </w:pPr>
      <w:r>
        <w:rPr>
          <w:rFonts w:hint="eastAsia" w:ascii="仿宋_GB2312" w:eastAsia="仿宋_GB2312"/>
          <w:color w:val="auto"/>
          <w:sz w:val="24"/>
          <w:lang w:eastAsia="zh-CN"/>
        </w:rPr>
        <w:t>报价</w:t>
      </w:r>
      <w:r>
        <w:rPr>
          <w:rFonts w:hint="eastAsia" w:ascii="仿宋_GB2312" w:eastAsia="仿宋_GB2312"/>
          <w:color w:val="auto"/>
          <w:sz w:val="24"/>
        </w:rPr>
        <w:t>日期：</w:t>
      </w:r>
      <w:r>
        <w:rPr>
          <w:rFonts w:hint="eastAsia" w:ascii="仿宋_GB2312" w:eastAsia="仿宋_GB2312"/>
          <w:color w:val="auto"/>
          <w:sz w:val="24"/>
          <w:lang w:val="en-US" w:eastAsia="zh-CN"/>
        </w:rPr>
        <w:t xml:space="preserve">   年   月   日</w:t>
      </w:r>
    </w:p>
    <w:p w14:paraId="17C9F91B">
      <w:pPr>
        <w:spacing w:before="200" w:line="224" w:lineRule="auto"/>
        <w:ind w:left="0"/>
        <w:rPr>
          <w:rFonts w:hint="eastAsia" w:ascii="宋体" w:hAnsi="宋体" w:eastAsia="宋体" w:cs="宋体"/>
          <w:color w:val="auto"/>
          <w:sz w:val="24"/>
          <w:szCs w:val="24"/>
          <w:highlight w:val="none"/>
        </w:rPr>
      </w:pPr>
    </w:p>
    <w:sectPr>
      <w:headerReference r:id="rId4" w:type="default"/>
      <w:footerReference r:id="rId5"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E861563-B836-412E-BD6E-75FFA0335631}"/>
  </w:font>
  <w:font w:name="黑体">
    <w:panose1 w:val="02010609060101010101"/>
    <w:charset w:val="86"/>
    <w:family w:val="auto"/>
    <w:pitch w:val="default"/>
    <w:sig w:usb0="800002BF" w:usb1="38CF7CFA" w:usb2="00000016" w:usb3="00000000" w:csb0="00040001" w:csb1="00000000"/>
    <w:embedRegular r:id="rId2" w:fontKey="{A9701D45-2751-4DE0-8056-E8D34132D43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B174BA39-F7D0-4EFB-BBB2-FFB28F1B5839}"/>
  </w:font>
  <w:font w:name="Cambria">
    <w:panose1 w:val="02040503050406030204"/>
    <w:charset w:val="00"/>
    <w:family w:val="roman"/>
    <w:pitch w:val="default"/>
    <w:sig w:usb0="E00002FF" w:usb1="400004FF" w:usb2="00000000" w:usb3="00000000" w:csb0="2000019F" w:csb1="00000000"/>
    <w:embedRegular r:id="rId4" w:fontKey="{D7D10E79-5FA6-480D-94D1-52C1811AE5A8}"/>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script"/>
    <w:pitch w:val="default"/>
    <w:sig w:usb0="00000001" w:usb1="080E0000" w:usb2="00000000" w:usb3="00000000" w:csb0="00040000" w:csb1="00000000"/>
    <w:embedRegular r:id="rId5" w:fontKey="{3C575829-56BA-4F20-BEC4-F7EE09C1D609}"/>
  </w:font>
  <w:font w:name="方正仿宋_GBK">
    <w:panose1 w:val="03000509000000000000"/>
    <w:charset w:val="86"/>
    <w:family w:val="auto"/>
    <w:pitch w:val="default"/>
    <w:sig w:usb0="00000001" w:usb1="080E0000" w:usb2="00000000" w:usb3="00000000" w:csb0="00040000" w:csb1="00000000"/>
    <w:embedRegular r:id="rId6" w:fontKey="{8174E06B-0449-479B-AF53-0E33DFA88BF3}"/>
  </w:font>
  <w:font w:name="仿宋_GB2312">
    <w:panose1 w:val="02010609030101010101"/>
    <w:charset w:val="86"/>
    <w:family w:val="auto"/>
    <w:pitch w:val="default"/>
    <w:sig w:usb0="00000001" w:usb1="080E0000" w:usb2="00000000" w:usb3="00000000" w:csb0="00040000" w:csb1="00000000"/>
    <w:embedRegular r:id="rId7" w:fontKey="{9FDAE0C6-34E9-4DB6-A5A8-45163F1974C1}"/>
  </w:font>
  <w:font w:name="华文仿宋">
    <w:panose1 w:val="02010600040101010101"/>
    <w:charset w:val="86"/>
    <w:family w:val="auto"/>
    <w:pitch w:val="default"/>
    <w:sig w:usb0="00000287" w:usb1="080F0000" w:usb2="00000000" w:usb3="00000000" w:csb0="0004009F" w:csb1="DFD70000"/>
    <w:embedRegular r:id="rId8" w:fontKey="{217D5FFE-A7E1-4064-8A28-8CBC9AC38D50}"/>
  </w:font>
  <w:font w:name="仿宋">
    <w:panose1 w:val="02010609060101010101"/>
    <w:charset w:val="86"/>
    <w:family w:val="auto"/>
    <w:pitch w:val="default"/>
    <w:sig w:usb0="800002BF" w:usb1="38CF7CFA" w:usb2="00000016" w:usb3="00000000" w:csb0="00040001" w:csb1="00000000"/>
    <w:embedRegular r:id="rId9" w:fontKey="{9017D53C-A97D-4BAE-B515-79F321281B9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7"/>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7"/>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7"/>
                      <w:rPr>
                        <w:rFonts w:hint="eastAsia" w:eastAsia="宋体"/>
                        <w:sz w:val="28"/>
                        <w:szCs w:val="28"/>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E289B">
    <w:pPr>
      <w:pStyle w:val="7"/>
      <w:framePr w:wrap="around" w:vAnchor="text" w:hAnchor="margin" w:xAlign="center" w:yAlign="top"/>
      <w:pBdr>
        <w:between w:val="none" w:color="auto" w:sz="0" w:space="0"/>
      </w:pBdr>
      <w:tabs>
        <w:tab w:val="center" w:pos="4140"/>
        <w:tab w:val="right" w:pos="8300"/>
      </w:tabs>
    </w:pPr>
    <w:r>
      <w:fldChar w:fldCharType="begin"/>
    </w:r>
    <w:r>
      <w:rPr>
        <w:rStyle w:val="13"/>
      </w:rPr>
      <w:instrText xml:space="preserve"> PAGE  </w:instrText>
    </w:r>
    <w:r>
      <w:fldChar w:fldCharType="separate"/>
    </w:r>
    <w:r>
      <w:rPr>
        <w:rStyle w:val="13"/>
      </w:rPr>
      <w:t>2</w:t>
    </w:r>
    <w:r>
      <w:fldChar w:fldCharType="end"/>
    </w:r>
  </w:p>
  <w:p w14:paraId="7905C446">
    <w:pPr>
      <w:pStyle w:val="7"/>
      <w:tabs>
        <w:tab w:val="center" w:pos="4140"/>
        <w:tab w:val="right" w:pos="8300"/>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59643">
    <w:pPr>
      <w:pBdr>
        <w:bottom w:val="single" w:color="auto" w:sz="6" w:space="1"/>
      </w:pBdr>
      <w:tabs>
        <w:tab w:val="center" w:pos="4153"/>
        <w:tab w:val="right" w:pos="8306"/>
      </w:tabs>
      <w:snapToGrid w:val="0"/>
      <w:jc w:val="left"/>
      <w:rPr>
        <w:rFonts w:ascii="Calibri" w:hAnsi="Calibri"/>
        <w:szCs w:val="21"/>
      </w:rPr>
    </w:pPr>
    <w:r>
      <w:rPr>
        <w:rFonts w:hint="eastAsia" w:ascii="黑体" w:hAnsi="黑体" w:eastAsia="黑体"/>
        <w:szCs w:val="21"/>
      </w:rPr>
      <w:t xml:space="preserve">               </w:t>
    </w:r>
  </w:p>
  <w:p w14:paraId="4A6A20A9">
    <w:pPr>
      <w:pStyle w:val="8"/>
      <w:tabs>
        <w:tab w:val="center" w:pos="4140"/>
        <w:tab w:val="right" w:pos="830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2C3705"/>
    <w:multiLevelType w:val="singleLevel"/>
    <w:tmpl w:val="A62C3705"/>
    <w:lvl w:ilvl="0" w:tentative="0">
      <w:start w:val="1"/>
      <w:numFmt w:val="chineseCounting"/>
      <w:suff w:val="nothing"/>
      <w:lvlText w:val="（%1）"/>
      <w:lvlJc w:val="left"/>
      <w:rPr>
        <w:rFonts w:hint="eastAsia"/>
      </w:rPr>
    </w:lvl>
  </w:abstractNum>
  <w:abstractNum w:abstractNumId="1">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2">
    <w:nsid w:val="3224A583"/>
    <w:multiLevelType w:val="singleLevel"/>
    <w:tmpl w:val="3224A583"/>
    <w:lvl w:ilvl="0" w:tentative="0">
      <w:start w:val="2"/>
      <w:numFmt w:val="chineseCounting"/>
      <w:suff w:val="nothing"/>
      <w:lvlText w:val="%1、"/>
      <w:lvlJc w:val="left"/>
      <w:rPr>
        <w:rFonts w:hint="eastAsia"/>
      </w:rPr>
    </w:lvl>
  </w:abstractNum>
  <w:abstractNum w:abstractNumId="3">
    <w:nsid w:val="337EFA39"/>
    <w:multiLevelType w:val="singleLevel"/>
    <w:tmpl w:val="337EFA39"/>
    <w:lvl w:ilvl="0" w:tentative="0">
      <w:start w:val="1"/>
      <w:numFmt w:val="chineseCounting"/>
      <w:suff w:val="nothing"/>
      <w:lvlText w:val="（%1）"/>
      <w:lvlJc w:val="left"/>
      <w:rPr>
        <w:rFonts w:hint="eastAsia"/>
      </w:rPr>
    </w:lvl>
  </w:abstractNum>
  <w:abstractNum w:abstractNumId="4">
    <w:nsid w:val="51AE4C37"/>
    <w:multiLevelType w:val="multilevel"/>
    <w:tmpl w:val="51AE4C37"/>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5">
    <w:nsid w:val="5BC019AD"/>
    <w:multiLevelType w:val="multilevel"/>
    <w:tmpl w:val="5BC019AD"/>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0A80466"/>
    <w:rsid w:val="0107397E"/>
    <w:rsid w:val="021031B6"/>
    <w:rsid w:val="07DE218C"/>
    <w:rsid w:val="096B2D0D"/>
    <w:rsid w:val="096C754B"/>
    <w:rsid w:val="0A253C8E"/>
    <w:rsid w:val="0A7C6041"/>
    <w:rsid w:val="0C7B478E"/>
    <w:rsid w:val="0F0B14E3"/>
    <w:rsid w:val="12773D13"/>
    <w:rsid w:val="139E0D62"/>
    <w:rsid w:val="14771BA8"/>
    <w:rsid w:val="17A03B9C"/>
    <w:rsid w:val="196F51D8"/>
    <w:rsid w:val="19F03A10"/>
    <w:rsid w:val="1C8B5431"/>
    <w:rsid w:val="2107699E"/>
    <w:rsid w:val="21611B5D"/>
    <w:rsid w:val="25996360"/>
    <w:rsid w:val="25E248AA"/>
    <w:rsid w:val="29AF0C11"/>
    <w:rsid w:val="2AC0025A"/>
    <w:rsid w:val="2CC1272A"/>
    <w:rsid w:val="2DD234FB"/>
    <w:rsid w:val="2FD75997"/>
    <w:rsid w:val="30027516"/>
    <w:rsid w:val="3485623E"/>
    <w:rsid w:val="370740E8"/>
    <w:rsid w:val="396705D6"/>
    <w:rsid w:val="3B9E520B"/>
    <w:rsid w:val="3C753EA0"/>
    <w:rsid w:val="3C953B6E"/>
    <w:rsid w:val="3F6C6107"/>
    <w:rsid w:val="415A4AB8"/>
    <w:rsid w:val="427F7E2D"/>
    <w:rsid w:val="469841DE"/>
    <w:rsid w:val="47573C89"/>
    <w:rsid w:val="49AA6490"/>
    <w:rsid w:val="4A924CF7"/>
    <w:rsid w:val="4D3B5365"/>
    <w:rsid w:val="4E3F60E8"/>
    <w:rsid w:val="4E61488B"/>
    <w:rsid w:val="535844AE"/>
    <w:rsid w:val="535B3A42"/>
    <w:rsid w:val="536438FF"/>
    <w:rsid w:val="537E2D2C"/>
    <w:rsid w:val="54167D00"/>
    <w:rsid w:val="54235FE8"/>
    <w:rsid w:val="5590248E"/>
    <w:rsid w:val="575A3D62"/>
    <w:rsid w:val="577F1A6A"/>
    <w:rsid w:val="59DB2955"/>
    <w:rsid w:val="5AD703AE"/>
    <w:rsid w:val="5E826883"/>
    <w:rsid w:val="5F49614A"/>
    <w:rsid w:val="61C02DDD"/>
    <w:rsid w:val="61F4308A"/>
    <w:rsid w:val="646D2037"/>
    <w:rsid w:val="64712CA8"/>
    <w:rsid w:val="67695F35"/>
    <w:rsid w:val="69F021DB"/>
    <w:rsid w:val="6A1033F9"/>
    <w:rsid w:val="6D747C08"/>
    <w:rsid w:val="6D8223FC"/>
    <w:rsid w:val="6DC31443"/>
    <w:rsid w:val="6E987DBA"/>
    <w:rsid w:val="700D7DBB"/>
    <w:rsid w:val="70F73101"/>
    <w:rsid w:val="71577D40"/>
    <w:rsid w:val="73147249"/>
    <w:rsid w:val="747B4EAB"/>
    <w:rsid w:val="777742FD"/>
    <w:rsid w:val="77D24BDC"/>
    <w:rsid w:val="78497BCE"/>
    <w:rsid w:val="7B95315F"/>
    <w:rsid w:val="7C10605C"/>
    <w:rsid w:val="7EB46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4"/>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widowControl w:val="0"/>
      <w:spacing w:after="0"/>
      <w:jc w:val="both"/>
    </w:pPr>
    <w:rPr>
      <w:rFonts w:ascii="宋体" w:hAnsi="宋体" w:eastAsia="宋体" w:cs="宋体"/>
      <w:kern w:val="2"/>
      <w:sz w:val="24"/>
      <w:szCs w:val="24"/>
      <w:lang w:val="zh-CN" w:eastAsia="zh-CN" w:bidi="zh-CN"/>
    </w:rPr>
  </w:style>
  <w:style w:type="paragraph" w:styleId="6">
    <w:name w:val="Body Text First Indent"/>
    <w:basedOn w:val="5"/>
    <w:qFormat/>
    <w:uiPriority w:val="0"/>
    <w:pPr>
      <w:widowControl w:val="0"/>
      <w:spacing w:after="0"/>
      <w:ind w:firstLine="420" w:firstLineChars="100"/>
      <w:jc w:val="both"/>
    </w:pPr>
    <w:rPr>
      <w:rFonts w:ascii="宋体" w:hAnsi="宋体" w:eastAsia="宋体" w:cs="宋体"/>
      <w:kern w:val="2"/>
      <w:sz w:val="24"/>
      <w:szCs w:val="24"/>
      <w:lang w:val="zh-CN" w:eastAsia="zh-CN" w:bidi="zh-CN"/>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qFormat/>
    <w:uiPriority w:val="10"/>
    <w:pPr>
      <w:spacing w:before="240" w:after="60"/>
      <w:jc w:val="center"/>
      <w:outlineLvl w:val="0"/>
    </w:pPr>
    <w:rPr>
      <w:rFonts w:ascii="Cambria" w:hAnsi="Cambria" w:cs="Times New Roman"/>
      <w:b/>
      <w:bCs/>
      <w:sz w:val="32"/>
      <w:szCs w:val="32"/>
    </w:rPr>
  </w:style>
  <w:style w:type="character" w:styleId="13">
    <w:name w:val="page number"/>
    <w:basedOn w:val="12"/>
    <w:qFormat/>
    <w:uiPriority w:val="0"/>
    <w:rPr>
      <w:rFonts w:ascii="Times New Roman" w:hAnsi="Times New Roman" w:eastAsia="宋体" w:cs="Times New Roman"/>
      <w:sz w:val="21"/>
    </w:rPr>
  </w:style>
  <w:style w:type="character" w:customStyle="1" w:styleId="14">
    <w:name w:val="标题 1 Char"/>
    <w:basedOn w:val="12"/>
    <w:link w:val="2"/>
    <w:autoRedefine/>
    <w:qFormat/>
    <w:uiPriority w:val="9"/>
    <w:rPr>
      <w:rFonts w:ascii="Times New Roman" w:hAnsi="Times New Roman" w:cs="Times New Roman"/>
      <w:b/>
      <w:kern w:val="44"/>
      <w:sz w:val="36"/>
    </w:rPr>
  </w:style>
  <w:style w:type="character" w:customStyle="1" w:styleId="15">
    <w:name w:val="font41"/>
    <w:basedOn w:val="12"/>
    <w:qFormat/>
    <w:uiPriority w:val="0"/>
    <w:rPr>
      <w:rFonts w:hint="eastAsia" w:ascii="微软雅黑" w:hAnsi="微软雅黑" w:eastAsia="微软雅黑" w:cs="微软雅黑"/>
      <w:b/>
      <w:bCs/>
      <w:color w:val="000000"/>
      <w:sz w:val="28"/>
      <w:szCs w:val="28"/>
      <w:u w:val="none"/>
    </w:rPr>
  </w:style>
  <w:style w:type="character" w:customStyle="1" w:styleId="16">
    <w:name w:val="font111"/>
    <w:basedOn w:val="12"/>
    <w:qFormat/>
    <w:uiPriority w:val="0"/>
    <w:rPr>
      <w:rFonts w:hint="eastAsia" w:ascii="微软雅黑" w:hAnsi="微软雅黑" w:eastAsia="微软雅黑" w:cs="微软雅黑"/>
      <w:b/>
      <w:bCs/>
      <w:color w:val="C00000"/>
      <w:sz w:val="28"/>
      <w:szCs w:val="28"/>
      <w:u w:val="none"/>
    </w:rPr>
  </w:style>
  <w:style w:type="character" w:customStyle="1" w:styleId="17">
    <w:name w:val="font112"/>
    <w:basedOn w:val="12"/>
    <w:qFormat/>
    <w:uiPriority w:val="0"/>
    <w:rPr>
      <w:rFonts w:hint="eastAsia" w:ascii="微软雅黑" w:hAnsi="微软雅黑" w:eastAsia="微软雅黑" w:cs="微软雅黑"/>
      <w:b/>
      <w:bCs/>
      <w:color w:val="C00000"/>
      <w:sz w:val="28"/>
      <w:szCs w:val="28"/>
      <w:u w:val="none"/>
    </w:rPr>
  </w:style>
  <w:style w:type="paragraph" w:customStyle="1" w:styleId="18">
    <w:name w:val="List Paragraph"/>
    <w:basedOn w:val="1"/>
    <w:qFormat/>
    <w:uiPriority w:val="1"/>
    <w:pPr>
      <w:ind w:left="820" w:firstLine="559"/>
    </w:pPr>
    <w:rPr>
      <w:rFonts w:ascii="宋体" w:hAnsi="宋体" w:eastAsia="宋体" w:cs="宋体"/>
      <w:lang w:val="zh-CN" w:bidi="zh-CN"/>
    </w:rPr>
  </w:style>
  <w:style w:type="paragraph" w:customStyle="1" w:styleId="19">
    <w:name w:val="Table Paragraph"/>
    <w:basedOn w:val="1"/>
    <w:qFormat/>
    <w:uiPriority w:val="1"/>
    <w:pPr>
      <w:jc w:val="left"/>
    </w:pPr>
    <w:rPr>
      <w:rFonts w:asciiTheme="minorHAnsi" w:hAnsiTheme="minorHAnsi" w:eastAsiaTheme="minorEastAsia" w:cstheme="minorBidi"/>
      <w:kern w:val="0"/>
      <w:sz w:val="22"/>
      <w:szCs w:val="22"/>
      <w:lang w:eastAsia="en-US"/>
    </w:rPr>
  </w:style>
  <w:style w:type="table" w:customStyle="1" w:styleId="20">
    <w:name w:val="Table Normal"/>
    <w:semiHidden/>
    <w:unhideWhenUsed/>
    <w:qFormat/>
    <w:uiPriority w:val="2"/>
    <w:pPr>
      <w:widowControl w:val="0"/>
    </w:pPr>
    <w:rPr>
      <w:sz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3957</Words>
  <Characters>4028</Characters>
  <Lines>0</Lines>
  <Paragraphs>0</Paragraphs>
  <TotalTime>2</TotalTime>
  <ScaleCrop>false</ScaleCrop>
  <LinksUpToDate>false</LinksUpToDate>
  <CharactersWithSpaces>4231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活着是一种心情</cp:lastModifiedBy>
  <cp:lastPrinted>2025-07-09T01:54:00Z</cp:lastPrinted>
  <dcterms:modified xsi:type="dcterms:W3CDTF">2025-07-23T06:25:01Z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79B260A9391E4C61B176FCCD7DDFA039_13</vt:lpwstr>
  </property>
  <property fmtid="{D5CDD505-2E9C-101B-9397-08002B2CF9AE}" pid="4" name="KSOTemplateDocerSaveRecord">
    <vt:lpwstr>eyJoZGlkIjoiZDkzYzdhNmUxMTdmNmU4ODY0ODkwYmYwZjk2MDY4ODciLCJ1c2VySWQiOiIyNTUzNTkxMjcifQ==</vt:lpwstr>
  </property>
</Properties>
</file>