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ED951F">
      <w:pPr>
        <w:rPr>
          <w:rFonts w:hint="eastAsia" w:ascii="仿宋_GB2312" w:hAnsi="微软雅黑" w:eastAsia="仿宋_GB2312" w:cs="仿宋_GB2312"/>
          <w:i w:val="0"/>
          <w:iCs w:val="0"/>
          <w:caps w:val="0"/>
          <w:color w:val="666666"/>
          <w:spacing w:val="0"/>
          <w:sz w:val="31"/>
          <w:szCs w:val="31"/>
          <w:shd w:val="clear" w:fill="FFFFFF"/>
          <w:lang w:val="en-US" w:eastAsia="zh-CN"/>
        </w:rPr>
      </w:pPr>
      <w:bookmarkStart w:id="0" w:name="_GoBack"/>
      <w:bookmarkEnd w:id="0"/>
      <w:r>
        <w:rPr>
          <w:rFonts w:hint="eastAsia" w:ascii="仿宋_GB2312" w:hAnsi="微软雅黑" w:eastAsia="仿宋_GB2312" w:cs="仿宋_GB2312"/>
          <w:i w:val="0"/>
          <w:iCs w:val="0"/>
          <w:caps w:val="0"/>
          <w:color w:val="666666"/>
          <w:spacing w:val="0"/>
          <w:sz w:val="31"/>
          <w:szCs w:val="31"/>
          <w:shd w:val="clear" w:fill="FFFFFF"/>
          <w:lang w:val="en-US" w:eastAsia="zh-CN"/>
        </w:rPr>
        <w:t>附件：</w:t>
      </w:r>
    </w:p>
    <w:p w14:paraId="6560D59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0A881D6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jc w:val="center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0"/>
          <w:szCs w:val="4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0"/>
          <w:szCs w:val="40"/>
          <w:shd w:val="clear" w:fill="FFFFFF"/>
          <w:lang w:val="en-US" w:eastAsia="zh-CN"/>
        </w:rPr>
        <w:t>报价单</w:t>
      </w:r>
    </w:p>
    <w:p w14:paraId="7ABC5A8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default" w:ascii="仿宋_GB2312" w:hAnsi="微软雅黑" w:eastAsia="仿宋_GB2312" w:cs="仿宋_GB2312"/>
          <w:i w:val="0"/>
          <w:iCs w:val="0"/>
          <w:caps w:val="0"/>
          <w:color w:val="666666"/>
          <w:spacing w:val="0"/>
          <w:sz w:val="31"/>
          <w:szCs w:val="31"/>
          <w:shd w:val="clear" w:fill="FFFFFF"/>
          <w:lang w:val="en-US" w:eastAsia="zh-CN"/>
        </w:rPr>
      </w:pPr>
    </w:p>
    <w:tbl>
      <w:tblPr>
        <w:tblStyle w:val="7"/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4995"/>
        <w:gridCol w:w="2647"/>
      </w:tblGrid>
      <w:tr w14:paraId="58B73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878" w:type="dxa"/>
          </w:tcPr>
          <w:p w14:paraId="0307181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right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shd w:val="clear" w:fill="FFFFFF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shd w:val="clear" w:fill="FFFFFF"/>
              </w:rPr>
              <w:t>序号</w:t>
            </w:r>
          </w:p>
        </w:tc>
        <w:tc>
          <w:tcPr>
            <w:tcW w:w="4995" w:type="dxa"/>
          </w:tcPr>
          <w:p w14:paraId="2C14732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right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shd w:val="clear" w:fill="FFFFFF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shd w:val="clear" w:fill="FFFFFF"/>
              </w:rPr>
              <w:t>服务内容</w:t>
            </w:r>
          </w:p>
        </w:tc>
        <w:tc>
          <w:tcPr>
            <w:tcW w:w="2647" w:type="dxa"/>
          </w:tcPr>
          <w:p w14:paraId="337780E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right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shd w:val="clear" w:fill="FFFFFF"/>
                <w:lang w:val="en-US" w:eastAsia="zh-CN"/>
              </w:rPr>
              <w:t>报价（单位：元）</w:t>
            </w:r>
          </w:p>
        </w:tc>
      </w:tr>
      <w:tr w14:paraId="5EEB5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878" w:type="dxa"/>
          </w:tcPr>
          <w:p w14:paraId="422AE65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right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shd w:val="clear" w:fill="FFFFFF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shd w:val="clear" w:fill="FFFFFF"/>
              </w:rPr>
              <w:t>1</w:t>
            </w:r>
          </w:p>
        </w:tc>
        <w:tc>
          <w:tcPr>
            <w:tcW w:w="4995" w:type="dxa"/>
          </w:tcPr>
          <w:p w14:paraId="005CE98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right="0"/>
              <w:jc w:val="both"/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shd w:val="clear" w:fill="FFFFFF"/>
                <w:lang w:val="en-US" w:eastAsia="zh-CN"/>
              </w:rPr>
              <w:t>自然人劳务报酬数电发票代开</w:t>
            </w:r>
          </w:p>
        </w:tc>
        <w:tc>
          <w:tcPr>
            <w:tcW w:w="2647" w:type="dxa"/>
          </w:tcPr>
          <w:p w14:paraId="35D46F3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645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shd w:val="clear" w:fill="FFFFFF"/>
              </w:rPr>
            </w:pPr>
          </w:p>
        </w:tc>
      </w:tr>
      <w:tr w14:paraId="711EA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878" w:type="dxa"/>
          </w:tcPr>
          <w:p w14:paraId="6D9D8B7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right="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shd w:val="clear" w:fill="FFFFFF"/>
                <w:lang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shd w:val="clear" w:fill="FFFFFF"/>
                <w:lang w:val="en-US" w:eastAsia="zh-CN"/>
              </w:rPr>
              <w:t>2</w:t>
            </w:r>
          </w:p>
        </w:tc>
        <w:tc>
          <w:tcPr>
            <w:tcW w:w="4995" w:type="dxa"/>
          </w:tcPr>
          <w:p w14:paraId="4B4D2C9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right="0"/>
              <w:jc w:val="both"/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shd w:val="clear" w:fill="FFFFFF"/>
                <w:lang w:val="en-US" w:eastAsia="zh-CN"/>
              </w:rPr>
              <w:t>劳务合同线上签订</w:t>
            </w:r>
          </w:p>
        </w:tc>
        <w:tc>
          <w:tcPr>
            <w:tcW w:w="2647" w:type="dxa"/>
          </w:tcPr>
          <w:p w14:paraId="6D603F3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645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shd w:val="clear" w:fill="FFFFFF"/>
              </w:rPr>
            </w:pPr>
          </w:p>
        </w:tc>
      </w:tr>
      <w:tr w14:paraId="490DA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878" w:type="dxa"/>
          </w:tcPr>
          <w:p w14:paraId="11AF225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right="0"/>
              <w:jc w:val="center"/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shd w:val="clear" w:fill="FFFFFF"/>
                <w:lang w:val="en-US" w:eastAsia="zh-CN"/>
              </w:rPr>
              <w:t>3</w:t>
            </w:r>
          </w:p>
        </w:tc>
        <w:tc>
          <w:tcPr>
            <w:tcW w:w="4995" w:type="dxa"/>
          </w:tcPr>
          <w:p w14:paraId="41CADE0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right="0"/>
              <w:jc w:val="both"/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shd w:val="clear" w:fill="FFFFFF"/>
                <w:lang w:val="en-US" w:eastAsia="zh-CN"/>
              </w:rPr>
              <w:t>个人所得税代扣代缴申报</w:t>
            </w:r>
          </w:p>
        </w:tc>
        <w:tc>
          <w:tcPr>
            <w:tcW w:w="2647" w:type="dxa"/>
          </w:tcPr>
          <w:p w14:paraId="66A3DF3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645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shd w:val="clear" w:fill="FFFFFF"/>
              </w:rPr>
            </w:pPr>
          </w:p>
        </w:tc>
      </w:tr>
      <w:tr w14:paraId="2015D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878" w:type="dxa"/>
          </w:tcPr>
          <w:p w14:paraId="12B334E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right="0"/>
              <w:jc w:val="center"/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shd w:val="clear" w:fill="FFFFFF"/>
                <w:lang w:val="en-US" w:eastAsia="zh-CN"/>
              </w:rPr>
              <w:t>4</w:t>
            </w:r>
          </w:p>
        </w:tc>
        <w:tc>
          <w:tcPr>
            <w:tcW w:w="4995" w:type="dxa"/>
            <w:shd w:val="clear" w:color="auto" w:fill="auto"/>
            <w:vAlign w:val="top"/>
          </w:tcPr>
          <w:p w14:paraId="68197F8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right="0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shd w:val="clear" w:fill="FFFFFF"/>
                <w:lang w:val="en-US" w:eastAsia="zh-CN"/>
              </w:rPr>
              <w:t>增值税及附加税代扣代缴申报</w:t>
            </w:r>
          </w:p>
        </w:tc>
        <w:tc>
          <w:tcPr>
            <w:tcW w:w="2647" w:type="dxa"/>
          </w:tcPr>
          <w:p w14:paraId="1BC6A3F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645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shd w:val="clear" w:fill="FFFFFF"/>
              </w:rPr>
            </w:pPr>
          </w:p>
        </w:tc>
      </w:tr>
      <w:tr w14:paraId="5F62E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878" w:type="dxa"/>
          </w:tcPr>
          <w:p w14:paraId="774D069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right="0"/>
              <w:jc w:val="center"/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shd w:val="clear" w:fill="FFFFFF"/>
                <w:lang w:val="en-US" w:eastAsia="zh-CN"/>
              </w:rPr>
              <w:t>5</w:t>
            </w:r>
          </w:p>
        </w:tc>
        <w:tc>
          <w:tcPr>
            <w:tcW w:w="4995" w:type="dxa"/>
            <w:shd w:val="clear" w:color="auto" w:fill="auto"/>
            <w:vAlign w:val="top"/>
          </w:tcPr>
          <w:p w14:paraId="03E9783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right="0"/>
              <w:jc w:val="both"/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shd w:val="clear" w:fill="FFFFFF"/>
                <w:lang w:val="en-US" w:eastAsia="zh-CN"/>
              </w:rPr>
              <w:t>财政电子票据批量开具推送</w:t>
            </w:r>
          </w:p>
        </w:tc>
        <w:tc>
          <w:tcPr>
            <w:tcW w:w="2647" w:type="dxa"/>
          </w:tcPr>
          <w:p w14:paraId="2504C03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645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shd w:val="clear" w:fill="FFFFFF"/>
              </w:rPr>
            </w:pPr>
          </w:p>
        </w:tc>
      </w:tr>
    </w:tbl>
    <w:p w14:paraId="74E7F469">
      <w:pPr>
        <w:rPr>
          <w:rFonts w:hint="eastAsia" w:ascii="仿宋_GB2312" w:hAnsi="微软雅黑" w:eastAsia="仿宋_GB2312" w:cs="仿宋_GB2312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1F10AE"/>
    <w:rsid w:val="0A822CEE"/>
    <w:rsid w:val="1C062DD8"/>
    <w:rsid w:val="26E045E3"/>
    <w:rsid w:val="37AE355D"/>
    <w:rsid w:val="3B90299B"/>
    <w:rsid w:val="4DD70B1D"/>
    <w:rsid w:val="533C30F0"/>
    <w:rsid w:val="569F072B"/>
    <w:rsid w:val="7A1F1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2702</Words>
  <Characters>2741</Characters>
  <Lines>0</Lines>
  <Paragraphs>0</Paragraphs>
  <TotalTime>7</TotalTime>
  <ScaleCrop>false</ScaleCrop>
  <LinksUpToDate>false</LinksUpToDate>
  <CharactersWithSpaces>2790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2026-10-28T01:47:00Z</dcterms:created>
  <dc:creator>1</dc:creator>
  <cp:lastModifiedBy>四川省健康促进基金会</cp:lastModifiedBy>
  <dcterms:modified xsi:type="dcterms:W3CDTF">2026-10-28T03:11:31Z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7D832E5169E94AEC838031514275AECE_13</vt:lpwstr>
  </property>
  <property fmtid="{D5CDD505-2E9C-101B-9397-08002B2CF9AE}" pid="4" name="KSOTemplateDocerSaveRecord">
    <vt:lpwstr>eyJoZGlkIjoiZTdlNDkyYjIxZjFhZWZlZWVmYTQ5MmY0M2M0OTg1MzIiLCJ1c2VySWQiOiIxNjQ1MDQ1MDUyIn0=</vt:lpwstr>
  </property>
</Properties>
</file>